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bookmarkStart w:id="0" w:name="_GoBack"/>
      <w:r w:rsidRPr="00B84C31">
        <w:rPr>
          <w:rFonts w:ascii="Arial" w:hAnsi="Arial" w:cs="Arial"/>
          <w:sz w:val="22"/>
          <w:szCs w:val="22"/>
        </w:rPr>
        <w:t xml:space="preserve">(Приложение 3 изложено в новой редакции решением Думы </w:t>
      </w:r>
      <w:hyperlink r:id="rId6" w:history="1">
        <w:r w:rsidRPr="00B84C31">
          <w:rPr>
            <w:rStyle w:val="a9"/>
            <w:rFonts w:ascii="Arial" w:hAnsi="Arial" w:cs="Arial"/>
            <w:sz w:val="22"/>
            <w:szCs w:val="22"/>
          </w:rPr>
          <w:t>от 24.01.2023 № 974</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7" w:history="1">
        <w:r w:rsidRPr="00B84C31">
          <w:rPr>
            <w:rStyle w:val="a9"/>
            <w:rFonts w:ascii="Arial" w:hAnsi="Arial" w:cs="Arial"/>
            <w:sz w:val="22"/>
            <w:szCs w:val="22"/>
          </w:rPr>
          <w:t>от 28.02.2023 № 987</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8" w:history="1">
        <w:r w:rsidRPr="00B84C31">
          <w:rPr>
            <w:rStyle w:val="a9"/>
            <w:rFonts w:ascii="Arial" w:hAnsi="Arial" w:cs="Arial"/>
            <w:sz w:val="22"/>
            <w:szCs w:val="22"/>
          </w:rPr>
          <w:t>от 17.03.2023 № 1001</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9" w:history="1">
        <w:r w:rsidRPr="00B84C31">
          <w:rPr>
            <w:rStyle w:val="a9"/>
            <w:rFonts w:ascii="Arial" w:hAnsi="Arial" w:cs="Arial"/>
            <w:sz w:val="22"/>
            <w:szCs w:val="22"/>
          </w:rPr>
          <w:t>от 27.03.2023 № 1007</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0" w:history="1">
        <w:r w:rsidRPr="00B84C31">
          <w:rPr>
            <w:rStyle w:val="a9"/>
            <w:rFonts w:ascii="Arial" w:hAnsi="Arial" w:cs="Arial"/>
            <w:sz w:val="22"/>
            <w:szCs w:val="22"/>
          </w:rPr>
          <w:t>от 27.04.2023 № 1008</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1" w:history="1">
        <w:r w:rsidRPr="00B84C31">
          <w:rPr>
            <w:rStyle w:val="a9"/>
            <w:rFonts w:ascii="Arial" w:hAnsi="Arial" w:cs="Arial"/>
            <w:sz w:val="22"/>
            <w:szCs w:val="22"/>
          </w:rPr>
          <w:t>от 19.05.2023 № 1021</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2" w:history="1">
        <w:r w:rsidRPr="00B84C31">
          <w:rPr>
            <w:rStyle w:val="a9"/>
            <w:rFonts w:ascii="Arial" w:hAnsi="Arial" w:cs="Arial"/>
            <w:sz w:val="22"/>
            <w:szCs w:val="22"/>
          </w:rPr>
          <w:t>от 27.06.2023 № 1033</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3" w:history="1">
        <w:r w:rsidRPr="00B84C31">
          <w:rPr>
            <w:rStyle w:val="a9"/>
            <w:rFonts w:ascii="Arial" w:hAnsi="Arial" w:cs="Arial"/>
            <w:sz w:val="22"/>
            <w:szCs w:val="22"/>
          </w:rPr>
          <w:t>от 18.07.2023 № 1041</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4" w:history="1">
        <w:r w:rsidRPr="00B84C31">
          <w:rPr>
            <w:rStyle w:val="a9"/>
            <w:rFonts w:ascii="Arial" w:hAnsi="Arial" w:cs="Arial"/>
            <w:sz w:val="22"/>
            <w:szCs w:val="22"/>
          </w:rPr>
          <w:t>от 31.07.2023 № 1043</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5" w:history="1">
        <w:r w:rsidRPr="00B84C31">
          <w:rPr>
            <w:rStyle w:val="a9"/>
            <w:rFonts w:ascii="Arial" w:hAnsi="Arial" w:cs="Arial"/>
            <w:sz w:val="22"/>
            <w:szCs w:val="22"/>
          </w:rPr>
          <w:t>от 24.08.2023 № 1045</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6" w:history="1">
        <w:r w:rsidRPr="00B84C31">
          <w:rPr>
            <w:rStyle w:val="a9"/>
            <w:rFonts w:ascii="Arial" w:hAnsi="Arial" w:cs="Arial"/>
            <w:sz w:val="22"/>
            <w:szCs w:val="22"/>
          </w:rPr>
          <w:t>от 19.09.2023 № 1054</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7" w:history="1">
        <w:r w:rsidRPr="00B84C31">
          <w:rPr>
            <w:rStyle w:val="a9"/>
            <w:rFonts w:ascii="Arial" w:hAnsi="Arial" w:cs="Arial"/>
            <w:sz w:val="22"/>
            <w:szCs w:val="22"/>
          </w:rPr>
          <w:t>от 03.10.2023 № 1059</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18" w:history="1">
        <w:r w:rsidRPr="00B84C31">
          <w:rPr>
            <w:rStyle w:val="a9"/>
            <w:rFonts w:ascii="Arial" w:hAnsi="Arial" w:cs="Arial"/>
            <w:sz w:val="22"/>
            <w:szCs w:val="22"/>
          </w:rPr>
          <w:t>от 19.10.2023 № 1062</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b/>
          <w:sz w:val="22"/>
          <w:szCs w:val="22"/>
        </w:rPr>
      </w:pPr>
      <w:r w:rsidRPr="00B84C31">
        <w:rPr>
          <w:rFonts w:ascii="Arial" w:hAnsi="Arial" w:cs="Arial"/>
          <w:sz w:val="22"/>
          <w:szCs w:val="22"/>
        </w:rPr>
        <w:t xml:space="preserve">(Приложение 3 изложено в новой редакции решением Думы </w:t>
      </w:r>
      <w:hyperlink r:id="rId19" w:history="1">
        <w:r w:rsidRPr="00B84C31">
          <w:rPr>
            <w:rStyle w:val="a9"/>
            <w:rFonts w:ascii="Arial" w:hAnsi="Arial" w:cs="Arial"/>
            <w:sz w:val="22"/>
            <w:szCs w:val="22"/>
          </w:rPr>
          <w:t>от 09.11.2023 № 1066</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b/>
          <w:sz w:val="22"/>
          <w:szCs w:val="22"/>
        </w:rPr>
      </w:pPr>
      <w:r w:rsidRPr="00B84C31">
        <w:rPr>
          <w:rFonts w:ascii="Arial" w:hAnsi="Arial" w:cs="Arial"/>
          <w:sz w:val="22"/>
          <w:szCs w:val="22"/>
        </w:rPr>
        <w:t xml:space="preserve">(Приложение 3 изложено в новой редакции решением Думы </w:t>
      </w:r>
      <w:hyperlink r:id="rId20" w:history="1">
        <w:r w:rsidRPr="00B84C31">
          <w:rPr>
            <w:rStyle w:val="a9"/>
            <w:rFonts w:ascii="Arial" w:hAnsi="Arial" w:cs="Arial"/>
            <w:sz w:val="22"/>
            <w:szCs w:val="22"/>
          </w:rPr>
          <w:t>от 17.11.2023 № 1090</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21" w:history="1">
        <w:r w:rsidRPr="00B84C31">
          <w:rPr>
            <w:rStyle w:val="a9"/>
            <w:rFonts w:ascii="Arial" w:hAnsi="Arial" w:cs="Arial"/>
            <w:sz w:val="22"/>
            <w:szCs w:val="22"/>
          </w:rPr>
          <w:t>от 28.11.2023 № 1092</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22" w:history="1">
        <w:r w:rsidRPr="00B84C31">
          <w:rPr>
            <w:rStyle w:val="a9"/>
            <w:rFonts w:ascii="Arial" w:hAnsi="Arial" w:cs="Arial"/>
            <w:sz w:val="22"/>
            <w:szCs w:val="22"/>
          </w:rPr>
          <w:t>от 20.12.2023 № 1095</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23" w:history="1">
        <w:r w:rsidRPr="00B84C31">
          <w:rPr>
            <w:rStyle w:val="a9"/>
            <w:rFonts w:ascii="Arial" w:hAnsi="Arial" w:cs="Arial"/>
            <w:sz w:val="22"/>
            <w:szCs w:val="22"/>
          </w:rPr>
          <w:t>от 26.12.2023 № 1099</w:t>
        </w:r>
      </w:hyperlink>
      <w:r w:rsidRPr="00B84C31">
        <w:rPr>
          <w:rFonts w:ascii="Arial" w:hAnsi="Arial" w:cs="Arial"/>
          <w:sz w:val="22"/>
          <w:szCs w:val="22"/>
        </w:rPr>
        <w:t>)</w:t>
      </w:r>
    </w:p>
    <w:p w:rsidR="00B84C31" w:rsidRPr="00B84C31" w:rsidRDefault="00B84C31" w:rsidP="00B84C31">
      <w:pPr>
        <w:pStyle w:val="af"/>
        <w:tabs>
          <w:tab w:val="center" w:pos="709"/>
          <w:tab w:val="center" w:pos="6237"/>
        </w:tabs>
        <w:spacing w:line="0" w:lineRule="atLeast"/>
        <w:ind w:left="4963" w:hanging="4963"/>
        <w:rPr>
          <w:rFonts w:ascii="Arial" w:hAnsi="Arial" w:cs="Arial"/>
          <w:sz w:val="22"/>
          <w:szCs w:val="22"/>
        </w:rPr>
      </w:pPr>
      <w:r w:rsidRPr="00B84C31">
        <w:rPr>
          <w:rFonts w:ascii="Arial" w:hAnsi="Arial" w:cs="Arial"/>
          <w:sz w:val="22"/>
          <w:szCs w:val="22"/>
        </w:rPr>
        <w:t xml:space="preserve">(Приложение 3 изложено в новой редакции решением Думы </w:t>
      </w:r>
      <w:hyperlink r:id="rId24" w:history="1">
        <w:r w:rsidRPr="00B84C31">
          <w:rPr>
            <w:rStyle w:val="a9"/>
            <w:rFonts w:ascii="Arial" w:hAnsi="Arial" w:cs="Arial"/>
            <w:sz w:val="22"/>
            <w:szCs w:val="22"/>
          </w:rPr>
          <w:t>от 29.12.2023 № 1106</w:t>
        </w:r>
      </w:hyperlink>
      <w:r w:rsidRPr="00B84C31">
        <w:rPr>
          <w:rFonts w:ascii="Arial" w:hAnsi="Arial" w:cs="Arial"/>
          <w:sz w:val="22"/>
          <w:szCs w:val="22"/>
        </w:rPr>
        <w:t>)</w:t>
      </w:r>
    </w:p>
    <w:bookmarkEnd w:id="0"/>
    <w:p w:rsidR="00B84C31" w:rsidRDefault="00B84C31" w:rsidP="00B84C31">
      <w:pPr>
        <w:pStyle w:val="af"/>
        <w:tabs>
          <w:tab w:val="center" w:pos="709"/>
          <w:tab w:val="center" w:pos="6237"/>
        </w:tabs>
        <w:spacing w:line="0" w:lineRule="atLeast"/>
        <w:ind w:left="4963" w:hanging="4963"/>
        <w:rPr>
          <w:rFonts w:ascii="Arial" w:hAnsi="Arial" w:cs="Arial"/>
          <w:sz w:val="24"/>
        </w:rPr>
      </w:pPr>
    </w:p>
    <w:p w:rsidR="00B84C31" w:rsidRPr="00C3700D" w:rsidRDefault="00B84C31" w:rsidP="00B84C31">
      <w:pPr>
        <w:pStyle w:val="af"/>
        <w:tabs>
          <w:tab w:val="center" w:pos="709"/>
          <w:tab w:val="center" w:pos="6237"/>
        </w:tabs>
        <w:spacing w:line="0" w:lineRule="atLeast"/>
        <w:ind w:left="4963" w:hanging="1"/>
        <w:rPr>
          <w:rFonts w:ascii="Arial" w:hAnsi="Arial" w:cs="Arial"/>
          <w:b/>
          <w:sz w:val="32"/>
          <w:szCs w:val="32"/>
        </w:rPr>
      </w:pPr>
      <w:r w:rsidRPr="00C3700D">
        <w:rPr>
          <w:rFonts w:ascii="Arial" w:hAnsi="Arial" w:cs="Arial"/>
          <w:b/>
          <w:sz w:val="32"/>
          <w:szCs w:val="32"/>
        </w:rPr>
        <w:t>Приложение 3 к решению</w:t>
      </w:r>
    </w:p>
    <w:p w:rsidR="00B84C31" w:rsidRPr="00C3700D" w:rsidRDefault="00B84C31" w:rsidP="00B84C31">
      <w:pPr>
        <w:pStyle w:val="af"/>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Думы Кондинского района</w:t>
      </w:r>
    </w:p>
    <w:p w:rsidR="00B84C31" w:rsidRPr="00C3700D" w:rsidRDefault="00B84C31" w:rsidP="00B84C31">
      <w:pPr>
        <w:pStyle w:val="af"/>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от 23.12.2022 № 962</w:t>
      </w:r>
    </w:p>
    <w:p w:rsidR="00B84C31" w:rsidRPr="00C354AF" w:rsidRDefault="00B84C31" w:rsidP="00B84C31">
      <w:pPr>
        <w:jc w:val="center"/>
        <w:rPr>
          <w:rFonts w:cs="Arial"/>
          <w:b/>
        </w:rPr>
      </w:pPr>
    </w:p>
    <w:p w:rsidR="00B84C31" w:rsidRPr="00C34970" w:rsidRDefault="00B84C31" w:rsidP="00B84C31">
      <w:pPr>
        <w:tabs>
          <w:tab w:val="left" w:pos="4107"/>
        </w:tabs>
        <w:jc w:val="center"/>
        <w:rPr>
          <w:rFonts w:cs="Arial"/>
          <w:b/>
          <w:sz w:val="30"/>
          <w:szCs w:val="30"/>
        </w:rPr>
      </w:pPr>
      <w:r w:rsidRPr="00C34970">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B84C31" w:rsidRPr="00C354AF" w:rsidRDefault="00B84C31" w:rsidP="00B84C31">
      <w:pPr>
        <w:pStyle w:val="af"/>
        <w:tabs>
          <w:tab w:val="center" w:pos="709"/>
          <w:tab w:val="center" w:pos="6663"/>
        </w:tabs>
        <w:spacing w:line="0" w:lineRule="atLeast"/>
        <w:ind w:firstLine="0"/>
        <w:jc w:val="right"/>
        <w:rPr>
          <w:rFonts w:ascii="Arial" w:hAnsi="Arial" w:cs="Arial"/>
          <w:sz w:val="16"/>
          <w:szCs w:val="16"/>
        </w:rPr>
      </w:pPr>
    </w:p>
    <w:p w:rsidR="00B84C31" w:rsidRDefault="00B84C31" w:rsidP="00B84C31">
      <w:pPr>
        <w:pStyle w:val="af"/>
        <w:spacing w:line="0" w:lineRule="atLeast"/>
        <w:ind w:firstLine="0"/>
        <w:jc w:val="right"/>
        <w:rPr>
          <w:rFonts w:ascii="Arial" w:hAnsi="Arial"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42"/>
        <w:gridCol w:w="440"/>
        <w:gridCol w:w="1175"/>
        <w:gridCol w:w="588"/>
        <w:gridCol w:w="1644"/>
      </w:tblGrid>
      <w:tr w:rsidR="00B84C31" w:rsidRPr="00371907" w:rsidTr="00F22D8C">
        <w:trPr>
          <w:trHeight w:val="68"/>
          <w:jc w:val="center"/>
        </w:trPr>
        <w:tc>
          <w:tcPr>
            <w:tcW w:w="2759" w:type="pct"/>
            <w:tcBorders>
              <w:top w:val="nil"/>
              <w:left w:val="nil"/>
              <w:bottom w:val="single" w:sz="4" w:space="0" w:color="auto"/>
              <w:right w:val="nil"/>
            </w:tcBorders>
            <w:shd w:val="clear" w:color="auto" w:fill="auto"/>
            <w:noWrap/>
            <w:vAlign w:val="bottom"/>
            <w:hideMark/>
          </w:tcPr>
          <w:p w:rsidR="00B84C31" w:rsidRPr="00371907" w:rsidRDefault="00B84C31" w:rsidP="00F22D8C">
            <w:pPr>
              <w:ind w:firstLine="0"/>
              <w:rPr>
                <w:rFonts w:cs="Arial"/>
                <w:sz w:val="16"/>
                <w:szCs w:val="16"/>
              </w:rPr>
            </w:pPr>
          </w:p>
        </w:tc>
        <w:tc>
          <w:tcPr>
            <w:tcW w:w="231" w:type="pct"/>
            <w:tcBorders>
              <w:top w:val="nil"/>
              <w:left w:val="nil"/>
              <w:bottom w:val="single" w:sz="4" w:space="0" w:color="auto"/>
              <w:right w:val="nil"/>
            </w:tcBorders>
            <w:shd w:val="clear" w:color="auto" w:fill="auto"/>
            <w:noWrap/>
            <w:vAlign w:val="bottom"/>
            <w:hideMark/>
          </w:tcPr>
          <w:p w:rsidR="00B84C31" w:rsidRPr="00371907" w:rsidRDefault="00B84C31" w:rsidP="00F22D8C">
            <w:pPr>
              <w:ind w:firstLine="0"/>
              <w:rPr>
                <w:rFonts w:cs="Arial"/>
                <w:sz w:val="16"/>
                <w:szCs w:val="16"/>
              </w:rPr>
            </w:pPr>
          </w:p>
        </w:tc>
        <w:tc>
          <w:tcPr>
            <w:tcW w:w="230" w:type="pct"/>
            <w:tcBorders>
              <w:top w:val="nil"/>
              <w:left w:val="nil"/>
              <w:bottom w:val="single" w:sz="4" w:space="0" w:color="auto"/>
              <w:right w:val="nil"/>
            </w:tcBorders>
            <w:shd w:val="clear" w:color="auto" w:fill="auto"/>
            <w:noWrap/>
            <w:vAlign w:val="bottom"/>
            <w:hideMark/>
          </w:tcPr>
          <w:p w:rsidR="00B84C31" w:rsidRPr="00371907" w:rsidRDefault="00B84C31" w:rsidP="00F22D8C">
            <w:pPr>
              <w:ind w:firstLine="0"/>
              <w:rPr>
                <w:rFonts w:cs="Arial"/>
                <w:sz w:val="16"/>
                <w:szCs w:val="16"/>
              </w:rPr>
            </w:pPr>
          </w:p>
        </w:tc>
        <w:tc>
          <w:tcPr>
            <w:tcW w:w="614" w:type="pct"/>
            <w:tcBorders>
              <w:top w:val="nil"/>
              <w:left w:val="nil"/>
              <w:bottom w:val="single" w:sz="4" w:space="0" w:color="auto"/>
              <w:right w:val="nil"/>
            </w:tcBorders>
            <w:shd w:val="clear" w:color="auto" w:fill="auto"/>
            <w:noWrap/>
            <w:vAlign w:val="bottom"/>
            <w:hideMark/>
          </w:tcPr>
          <w:p w:rsidR="00B84C31" w:rsidRPr="00371907" w:rsidRDefault="00B84C31" w:rsidP="00F22D8C">
            <w:pPr>
              <w:ind w:firstLine="0"/>
              <w:rPr>
                <w:rFonts w:cs="Arial"/>
                <w:sz w:val="16"/>
                <w:szCs w:val="16"/>
              </w:rPr>
            </w:pPr>
          </w:p>
        </w:tc>
        <w:tc>
          <w:tcPr>
            <w:tcW w:w="307" w:type="pct"/>
            <w:tcBorders>
              <w:top w:val="nil"/>
              <w:left w:val="nil"/>
              <w:bottom w:val="single" w:sz="4" w:space="0" w:color="auto"/>
              <w:right w:val="nil"/>
            </w:tcBorders>
            <w:shd w:val="clear" w:color="auto" w:fill="auto"/>
            <w:noWrap/>
            <w:vAlign w:val="bottom"/>
            <w:hideMark/>
          </w:tcPr>
          <w:p w:rsidR="00B84C31" w:rsidRPr="00371907" w:rsidRDefault="00B84C31" w:rsidP="00F22D8C">
            <w:pPr>
              <w:ind w:firstLine="0"/>
              <w:rPr>
                <w:rFonts w:cs="Arial"/>
                <w:sz w:val="16"/>
                <w:szCs w:val="16"/>
              </w:rPr>
            </w:pPr>
          </w:p>
        </w:tc>
        <w:tc>
          <w:tcPr>
            <w:tcW w:w="860" w:type="pct"/>
            <w:tcBorders>
              <w:top w:val="nil"/>
              <w:left w:val="nil"/>
              <w:bottom w:val="single" w:sz="4" w:space="0" w:color="auto"/>
              <w:right w:val="nil"/>
            </w:tcBorders>
            <w:shd w:val="clear" w:color="auto" w:fill="auto"/>
            <w:noWrap/>
            <w:vAlign w:val="bottom"/>
            <w:hideMark/>
          </w:tcPr>
          <w:p w:rsidR="00B84C31" w:rsidRPr="00371907" w:rsidRDefault="00B84C31" w:rsidP="00F22D8C">
            <w:pPr>
              <w:ind w:firstLine="0"/>
              <w:jc w:val="center"/>
              <w:rPr>
                <w:rFonts w:cs="Arial"/>
                <w:sz w:val="16"/>
                <w:szCs w:val="16"/>
              </w:rPr>
            </w:pPr>
            <w:r w:rsidRPr="00371907">
              <w:rPr>
                <w:rFonts w:cs="Arial"/>
                <w:sz w:val="16"/>
                <w:szCs w:val="16"/>
              </w:rPr>
              <w:t>(в рублях)</w:t>
            </w:r>
          </w:p>
        </w:tc>
      </w:tr>
      <w:tr w:rsidR="00B84C31" w:rsidRPr="00371907" w:rsidTr="00F22D8C">
        <w:trPr>
          <w:trHeight w:val="572"/>
          <w:jc w:val="center"/>
        </w:trPr>
        <w:tc>
          <w:tcPr>
            <w:tcW w:w="2759" w:type="pct"/>
            <w:tcBorders>
              <w:top w:val="single" w:sz="4" w:space="0" w:color="auto"/>
            </w:tcBorders>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p w:rsidR="00B84C31" w:rsidRPr="00371907" w:rsidRDefault="00B84C31" w:rsidP="00F22D8C">
            <w:pPr>
              <w:ind w:firstLine="0"/>
              <w:jc w:val="center"/>
              <w:rPr>
                <w:rFonts w:cs="Arial"/>
                <w:sz w:val="16"/>
                <w:szCs w:val="16"/>
              </w:rPr>
            </w:pPr>
            <w:r w:rsidRPr="00371907">
              <w:rPr>
                <w:rFonts w:cs="Arial"/>
                <w:sz w:val="16"/>
                <w:szCs w:val="16"/>
              </w:rPr>
              <w:t>Наименование</w:t>
            </w:r>
          </w:p>
          <w:p w:rsidR="00B84C31" w:rsidRPr="00371907" w:rsidRDefault="00B84C31" w:rsidP="00F22D8C">
            <w:pPr>
              <w:ind w:firstLine="0"/>
              <w:rPr>
                <w:rFonts w:cs="Arial"/>
                <w:sz w:val="16"/>
                <w:szCs w:val="16"/>
              </w:rPr>
            </w:pPr>
          </w:p>
        </w:tc>
        <w:tc>
          <w:tcPr>
            <w:tcW w:w="231" w:type="pct"/>
            <w:tcBorders>
              <w:top w:val="single" w:sz="4" w:space="0" w:color="auto"/>
            </w:tcBorders>
            <w:shd w:val="clear" w:color="auto" w:fill="auto"/>
            <w:vAlign w:val="center"/>
            <w:hideMark/>
          </w:tcPr>
          <w:p w:rsidR="00B84C31" w:rsidRPr="00371907" w:rsidRDefault="00B84C31" w:rsidP="00F22D8C">
            <w:pPr>
              <w:ind w:firstLine="0"/>
              <w:jc w:val="center"/>
              <w:rPr>
                <w:rFonts w:cs="Arial"/>
                <w:sz w:val="16"/>
                <w:szCs w:val="16"/>
              </w:rPr>
            </w:pPr>
            <w:r w:rsidRPr="00371907">
              <w:rPr>
                <w:rFonts w:cs="Arial"/>
                <w:sz w:val="16"/>
                <w:szCs w:val="16"/>
              </w:rPr>
              <w:t>Рз</w:t>
            </w:r>
          </w:p>
        </w:tc>
        <w:tc>
          <w:tcPr>
            <w:tcW w:w="230" w:type="pct"/>
            <w:tcBorders>
              <w:top w:val="single" w:sz="4" w:space="0" w:color="auto"/>
            </w:tcBorders>
            <w:shd w:val="clear" w:color="auto" w:fill="auto"/>
            <w:vAlign w:val="center"/>
            <w:hideMark/>
          </w:tcPr>
          <w:p w:rsidR="00B84C31" w:rsidRPr="00371907" w:rsidRDefault="00B84C31" w:rsidP="00F22D8C">
            <w:pPr>
              <w:ind w:firstLine="0"/>
              <w:jc w:val="center"/>
              <w:rPr>
                <w:rFonts w:cs="Arial"/>
                <w:sz w:val="16"/>
                <w:szCs w:val="16"/>
              </w:rPr>
            </w:pPr>
            <w:r w:rsidRPr="00371907">
              <w:rPr>
                <w:rFonts w:cs="Arial"/>
                <w:sz w:val="16"/>
                <w:szCs w:val="16"/>
              </w:rPr>
              <w:t>ПР</w:t>
            </w:r>
          </w:p>
        </w:tc>
        <w:tc>
          <w:tcPr>
            <w:tcW w:w="614" w:type="pct"/>
            <w:tcBorders>
              <w:top w:val="single" w:sz="4" w:space="0" w:color="auto"/>
            </w:tcBorders>
            <w:shd w:val="clear" w:color="auto" w:fill="auto"/>
            <w:vAlign w:val="center"/>
            <w:hideMark/>
          </w:tcPr>
          <w:p w:rsidR="00B84C31" w:rsidRPr="00371907" w:rsidRDefault="00B84C31" w:rsidP="00F22D8C">
            <w:pPr>
              <w:ind w:firstLine="0"/>
              <w:jc w:val="center"/>
              <w:rPr>
                <w:rFonts w:cs="Arial"/>
                <w:sz w:val="16"/>
                <w:szCs w:val="16"/>
              </w:rPr>
            </w:pPr>
            <w:r w:rsidRPr="00371907">
              <w:rPr>
                <w:rFonts w:cs="Arial"/>
                <w:sz w:val="16"/>
                <w:szCs w:val="16"/>
              </w:rPr>
              <w:t>ЦСР</w:t>
            </w:r>
          </w:p>
        </w:tc>
        <w:tc>
          <w:tcPr>
            <w:tcW w:w="307" w:type="pct"/>
            <w:tcBorders>
              <w:top w:val="single" w:sz="4" w:space="0" w:color="auto"/>
            </w:tcBorders>
            <w:shd w:val="clear" w:color="auto" w:fill="auto"/>
            <w:vAlign w:val="center"/>
            <w:hideMark/>
          </w:tcPr>
          <w:p w:rsidR="00B84C31" w:rsidRPr="00371907" w:rsidRDefault="00B84C31" w:rsidP="00F22D8C">
            <w:pPr>
              <w:ind w:firstLine="0"/>
              <w:jc w:val="center"/>
              <w:rPr>
                <w:rFonts w:cs="Arial"/>
                <w:sz w:val="16"/>
                <w:szCs w:val="16"/>
              </w:rPr>
            </w:pPr>
            <w:r w:rsidRPr="00371907">
              <w:rPr>
                <w:rFonts w:cs="Arial"/>
                <w:sz w:val="16"/>
                <w:szCs w:val="16"/>
              </w:rPr>
              <w:t>ВР</w:t>
            </w:r>
          </w:p>
        </w:tc>
        <w:tc>
          <w:tcPr>
            <w:tcW w:w="860" w:type="pct"/>
            <w:tcBorders>
              <w:top w:val="single" w:sz="4" w:space="0" w:color="auto"/>
            </w:tcBorders>
            <w:shd w:val="clear" w:color="auto" w:fill="auto"/>
            <w:vAlign w:val="center"/>
            <w:hideMark/>
          </w:tcPr>
          <w:p w:rsidR="00B84C31" w:rsidRPr="00371907" w:rsidRDefault="00B84C31" w:rsidP="00F22D8C">
            <w:pPr>
              <w:ind w:firstLine="0"/>
              <w:jc w:val="center"/>
              <w:rPr>
                <w:rFonts w:cs="Arial"/>
                <w:sz w:val="16"/>
                <w:szCs w:val="16"/>
              </w:rPr>
            </w:pPr>
            <w:r w:rsidRPr="00371907">
              <w:rPr>
                <w:rFonts w:cs="Arial"/>
                <w:sz w:val="16"/>
                <w:szCs w:val="16"/>
              </w:rPr>
              <w:t>Сумма на год</w:t>
            </w:r>
          </w:p>
        </w:tc>
      </w:tr>
      <w:tr w:rsidR="00B84C31" w:rsidRPr="00371907" w:rsidTr="00F22D8C">
        <w:trPr>
          <w:trHeight w:val="68"/>
          <w:jc w:val="center"/>
        </w:trPr>
        <w:tc>
          <w:tcPr>
            <w:tcW w:w="2759" w:type="pct"/>
            <w:shd w:val="clear" w:color="auto" w:fill="auto"/>
            <w:noWrap/>
            <w:vAlign w:val="bottom"/>
            <w:hideMark/>
          </w:tcPr>
          <w:p w:rsidR="00B84C31" w:rsidRPr="00371907" w:rsidRDefault="00B84C31" w:rsidP="00F22D8C">
            <w:pPr>
              <w:ind w:firstLine="0"/>
              <w:jc w:val="center"/>
              <w:rPr>
                <w:rFonts w:cs="Arial"/>
                <w:sz w:val="16"/>
                <w:szCs w:val="16"/>
              </w:rPr>
            </w:pPr>
            <w:r w:rsidRPr="00371907">
              <w:rPr>
                <w:rFonts w:cs="Arial"/>
                <w:sz w:val="16"/>
                <w:szCs w:val="16"/>
              </w:rPr>
              <w:t>1</w:t>
            </w:r>
          </w:p>
        </w:tc>
        <w:tc>
          <w:tcPr>
            <w:tcW w:w="231" w:type="pct"/>
            <w:shd w:val="clear" w:color="auto" w:fill="auto"/>
            <w:noWrap/>
            <w:vAlign w:val="bottom"/>
            <w:hideMark/>
          </w:tcPr>
          <w:p w:rsidR="00B84C31" w:rsidRPr="00371907" w:rsidRDefault="00B84C31" w:rsidP="00F22D8C">
            <w:pPr>
              <w:ind w:firstLine="0"/>
              <w:jc w:val="center"/>
              <w:rPr>
                <w:rFonts w:cs="Arial"/>
                <w:sz w:val="16"/>
                <w:szCs w:val="16"/>
              </w:rPr>
            </w:pPr>
            <w:r w:rsidRPr="00371907">
              <w:rPr>
                <w:rFonts w:cs="Arial"/>
                <w:sz w:val="16"/>
                <w:szCs w:val="16"/>
              </w:rPr>
              <w:t>2</w:t>
            </w:r>
          </w:p>
        </w:tc>
        <w:tc>
          <w:tcPr>
            <w:tcW w:w="230" w:type="pct"/>
            <w:shd w:val="clear" w:color="auto" w:fill="auto"/>
            <w:noWrap/>
            <w:vAlign w:val="bottom"/>
            <w:hideMark/>
          </w:tcPr>
          <w:p w:rsidR="00B84C31" w:rsidRPr="00371907" w:rsidRDefault="00B84C31" w:rsidP="00F22D8C">
            <w:pPr>
              <w:ind w:firstLine="0"/>
              <w:jc w:val="center"/>
              <w:rPr>
                <w:rFonts w:cs="Arial"/>
                <w:sz w:val="16"/>
                <w:szCs w:val="16"/>
              </w:rPr>
            </w:pPr>
            <w:r w:rsidRPr="00371907">
              <w:rPr>
                <w:rFonts w:cs="Arial"/>
                <w:sz w:val="16"/>
                <w:szCs w:val="16"/>
              </w:rPr>
              <w:t>3</w:t>
            </w:r>
          </w:p>
        </w:tc>
        <w:tc>
          <w:tcPr>
            <w:tcW w:w="614" w:type="pct"/>
            <w:shd w:val="clear" w:color="auto" w:fill="auto"/>
            <w:noWrap/>
            <w:vAlign w:val="bottom"/>
            <w:hideMark/>
          </w:tcPr>
          <w:p w:rsidR="00B84C31" w:rsidRPr="00371907" w:rsidRDefault="00B84C31" w:rsidP="00F22D8C">
            <w:pPr>
              <w:ind w:firstLine="0"/>
              <w:jc w:val="center"/>
              <w:rPr>
                <w:rFonts w:cs="Arial"/>
                <w:sz w:val="16"/>
                <w:szCs w:val="16"/>
              </w:rPr>
            </w:pPr>
            <w:r w:rsidRPr="00371907">
              <w:rPr>
                <w:rFonts w:cs="Arial"/>
                <w:sz w:val="16"/>
                <w:szCs w:val="16"/>
              </w:rPr>
              <w:t>4</w:t>
            </w:r>
          </w:p>
        </w:tc>
        <w:tc>
          <w:tcPr>
            <w:tcW w:w="307" w:type="pct"/>
            <w:shd w:val="clear" w:color="auto" w:fill="auto"/>
            <w:noWrap/>
            <w:vAlign w:val="bottom"/>
            <w:hideMark/>
          </w:tcPr>
          <w:p w:rsidR="00B84C31" w:rsidRPr="00371907" w:rsidRDefault="00B84C31" w:rsidP="00F22D8C">
            <w:pPr>
              <w:ind w:firstLine="0"/>
              <w:jc w:val="center"/>
              <w:rPr>
                <w:rFonts w:cs="Arial"/>
                <w:sz w:val="16"/>
                <w:szCs w:val="16"/>
              </w:rPr>
            </w:pPr>
            <w:r w:rsidRPr="00371907">
              <w:rPr>
                <w:rFonts w:cs="Arial"/>
                <w:sz w:val="16"/>
                <w:szCs w:val="16"/>
              </w:rPr>
              <w:t>5</w:t>
            </w:r>
          </w:p>
        </w:tc>
        <w:tc>
          <w:tcPr>
            <w:tcW w:w="860" w:type="pct"/>
            <w:shd w:val="clear" w:color="auto" w:fill="auto"/>
            <w:noWrap/>
            <w:vAlign w:val="bottom"/>
            <w:hideMark/>
          </w:tcPr>
          <w:p w:rsidR="00B84C31" w:rsidRPr="00371907" w:rsidRDefault="00B84C31" w:rsidP="00F22D8C">
            <w:pPr>
              <w:ind w:firstLine="0"/>
              <w:jc w:val="center"/>
              <w:rPr>
                <w:rFonts w:cs="Arial"/>
                <w:sz w:val="16"/>
                <w:szCs w:val="16"/>
              </w:rPr>
            </w:pPr>
            <w:r w:rsidRPr="00371907">
              <w:rPr>
                <w:rFonts w:cs="Arial"/>
                <w:sz w:val="16"/>
                <w:szCs w:val="16"/>
              </w:rPr>
              <w:t>6</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ОБЩЕГОСУДАРСТВЕННЫЕ ВОПРОСЫ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499 036 442,34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Функционирование высшего должностного лица субъекта Российской Федерации и муниципального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5 147 597,70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5 147 597,70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5 147 597,70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Глава (высшее должностное лицо) муниципального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5 147 597,70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5 147 597,70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5 147 597,70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7 352 243,90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Муниципальная программа Кондинского района «Развитие </w:t>
            </w:r>
            <w:r w:rsidRPr="00371907">
              <w:rPr>
                <w:rFonts w:cs="Arial"/>
                <w:sz w:val="16"/>
                <w:szCs w:val="16"/>
              </w:rPr>
              <w:lastRenderedPageBreak/>
              <w:t>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7 352 243,90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7 352 243,90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158 603,80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158 603,80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158 603,80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Председатель представительного органа муниципального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4 829 815,60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4 829 815,60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4 829 815,60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Депутаты представительного органа муниципального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0100402120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2 363 824,50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0100402120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2 363 824,50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0100402120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2 363 824,50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Функционирование Правительства Российской Федерации, высших </w:t>
            </w:r>
            <w:r w:rsidRPr="00371907">
              <w:rPr>
                <w:rFonts w:cs="Arial"/>
                <w:sz w:val="16"/>
                <w:szCs w:val="16"/>
              </w:rPr>
              <w:lastRenderedPageBreak/>
              <w:t>исполнительных органов государственной власти субъектов Российской Федерации, местных администраций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156 812 683,01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Муниципальная программа Кондинского района «Развитие 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156 790 309,01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156 790 309,01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156 790 309,01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156 423 446,96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156 423 446,96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366 862,05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366 862,05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Непрограммные расходы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22 374,00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Обеспечение деятельности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22 374,00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4010002040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22 374,00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4010002040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22 374,00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4010002040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22 374,00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Судебная система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1300351200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1300351200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1300351200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44 762 074,15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11 478 465,98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11 478 465,98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6 672 953,32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6 672 953,32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6 672 953,32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Руководитель контрольно-счетной палаты муниципального образования и его заместители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0100402250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4 805 512,66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0100402250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4 805 512,66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0100402250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4 805 512,66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«Управление муниципальными финансами»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33 283 608,17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бюджетного процесса»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33 283 608,17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обеспечение функций органов местного </w:t>
            </w:r>
            <w:r w:rsidRPr="00371907">
              <w:rPr>
                <w:rFonts w:cs="Arial"/>
                <w:sz w:val="16"/>
                <w:szCs w:val="16"/>
              </w:rPr>
              <w:lastRenderedPageBreak/>
              <w:t>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32 475 608,17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32 475 553,82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32 475 553,82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54,35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54,35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1900184260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808 000,00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1900184260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808 000,00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1900184260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808 000,00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Резервные фонды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31 936,71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Непрограммные расходы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31 936,71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Резервные фонды муниципального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4060000000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31 936,71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Резервные средства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4060007050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31 936,71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4060007050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31 936,71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Резервные средства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4060007050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870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31 936,71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общегосударственные вопросы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284 925 806,87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243 784 132,08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149 354,85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0100170240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149 354,85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0100170240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149 354,85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0100170240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149 354,85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243 634 777,23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228 902 489,60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207 281 596,00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207 281 596,00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20 081 230,39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20 081 230,39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82 731,14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82 731,14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1 456 932,07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1 456 932,07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114 937,98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114 937,98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114 937,98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1 036 649,65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142 954,24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142 954,24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893 695,41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Исполнение судебных актов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1 977,41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891 718,00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5" w:tooltip="закон от 11.06.2010 № 102-оз Дума Ханты-Мансийского автономного округа-Югры&#10;&#10;ОБ АДМИНИСТРАТИВНЫХ ПРАВОНАРУШЕНИЯХ " w:history="1">
              <w:r w:rsidRPr="006D3747">
                <w:rPr>
                  <w:rStyle w:val="a9"/>
                  <w:rFonts w:cs="Arial"/>
                  <w:sz w:val="16"/>
                  <w:szCs w:val="16"/>
                </w:rPr>
                <w:t>от 11 июня 2010 года № 102-оз</w:t>
              </w:r>
            </w:hyperlink>
            <w:r w:rsidRPr="00371907">
              <w:rPr>
                <w:rFonts w:cs="Arial"/>
                <w:sz w:val="16"/>
                <w:szCs w:val="16"/>
              </w:rPr>
              <w:t xml:space="preserve"> "Об административных правонарушениях"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2 111 200,00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1 677 971,00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1 677 971,00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433 229,00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433 229,00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11 469 500,00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8 778 338,12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8 778 338,12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2 691 161,88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2 691 161,88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64 354,56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64 354,56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функций управления и контроля в сфере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64 354,56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64 354,56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64 354,56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64 354,56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0400000000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0400200000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0400272560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0400272560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0400272560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Прочие мероприятия органов местного самоуправления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комитета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Прочие мероприятия органов местного самоуправления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Закупка товаров, работ и услуг для обеспечения государственных </w:t>
            </w:r>
            <w:r w:rsidRPr="00371907">
              <w:rPr>
                <w:rFonts w:cs="Arial"/>
                <w:sz w:val="16"/>
                <w:szCs w:val="16"/>
              </w:rPr>
              <w:lastRenderedPageBreak/>
              <w:t>(муниципальных)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коренных малочисленных народов Севера»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4 698 500,00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4 698 500,00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26"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D3747">
                <w:rPr>
                  <w:rStyle w:val="a9"/>
                  <w:rFonts w:cs="Arial"/>
                  <w:sz w:val="16"/>
                  <w:szCs w:val="16"/>
                </w:rPr>
                <w:t>от 31 января 2011 года № 8-оз</w:t>
              </w:r>
            </w:hyperlink>
            <w:r w:rsidRPr="0037190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1000184210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4 698 500,00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1000184210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125 219,71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1000184210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125 219,71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1000184210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4 573 280,29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1000184210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4 573 280,29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УЖКХ"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«Управление муниципальными финансами»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8 669 387,14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бюджетного процесса»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8 669 387,14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Управление резервными средствами бюджета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8 375 587,14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8 375 587,14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Резервные средства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870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8 375 587,14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293 800,00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273 500,00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273 500,00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Исполнение судебных актов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гражданского общества»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193 939,39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2140000000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193 939,39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2140100000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193 939,39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2140182630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192 000,00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2140182630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192 000,00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2140182630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192 000,00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21401S2630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1 939,39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Предоставление субсидий бюджетным, автономным учреждениям </w:t>
            </w:r>
            <w:r w:rsidRPr="00371907">
              <w:rPr>
                <w:rFonts w:cs="Arial"/>
                <w:sz w:val="16"/>
                <w:szCs w:val="16"/>
              </w:rPr>
              <w:lastRenderedPageBreak/>
              <w:t>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21401S2630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1 939,39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21401S2630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1 939,39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«Управление муниципальным имуществом»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19 822 638,70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 Управление и распоряжение муниципальным имуществом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1 414 290,75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прочие мероприятия по управлению муниципальным имуществом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2200170430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1 414 290,75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2200170430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974 090,75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2200170430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974 090,75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2200170430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440 200,00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2200170430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440 200,00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18 408 347,95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18 320 349,79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18 320 349,79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18 320 349,79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87 998,16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87 998,16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87 998,16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Непрограммные расходы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7 667 275,00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Целевые средства бюджета автономного округа не отнесенные к муниципальным программам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7 617 275,00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4040085140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7 037 275,00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4040085140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7 037 275,00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4040085140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7 037 275,00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Премии и гранты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4070000000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выплаты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4070000030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4070000030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4070000030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50 000,00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НАЦИОНАЛЬНАЯ ОБОРОНА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4 162 700,00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Мобилизационная и вневойсковая подготовка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4 162 700,00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Непрограммные расходы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4 162 700,00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Целевые средства бюджета автономного округа не отнесенные к муниципальным программам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4 162 700,00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4040051180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4 162 700,00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4040051180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4 162 700,00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Субвенции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4040051180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4 162 700,00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НАЦИОНАЛЬНАЯ БЕЗОПАСНОСТЬ И ПРАВООХРАНИТЕЛЬНАЯ ДЕЯТЕЛЬНОСТЬ</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44 026 909,67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Органы юстиции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7 349 668,99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7 349 668,99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w:t>
            </w:r>
            <w:r w:rsidRPr="00371907">
              <w:rPr>
                <w:rFonts w:cs="Arial"/>
                <w:sz w:val="16"/>
                <w:szCs w:val="16"/>
              </w:rPr>
              <w:lastRenderedPageBreak/>
              <w:t>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7 349 668,99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57 468,99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57 468,99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57 468,99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0100459300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4 933 000,00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0100459300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4 412 818,90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0100459300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4 412 818,90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0100459300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520 181,10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Субвенции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0100459300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520 181,10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01004D9300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2 359 200,00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01004D9300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846 386,38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01004D9300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846 386,38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01004D9300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1 138 433,26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01004D9300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1 138 433,26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01004D9300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374 380,36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Субвенции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01004D9300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374 380,36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Гражданская оборона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33 575 034,00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33 575 034,00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33 575 034,00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1210500000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33 575 034,00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1210521810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33 575 034,00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1210521810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33 575 034,00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1210521810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33 575 034,00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2 712 259,18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"Безопасность жизнедеятельности"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2 712 259,18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1400102180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1400102180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1400102180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пожарной безопасности в Кондинском районе"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2 212 259,18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1400202180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2 212 259,18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1400202180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2 212 259,18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1400202180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2 212 259,18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Другие вопросы в области национальной безопасности и </w:t>
            </w:r>
            <w:r w:rsidRPr="00371907">
              <w:rPr>
                <w:rFonts w:cs="Arial"/>
                <w:sz w:val="16"/>
                <w:szCs w:val="16"/>
              </w:rPr>
              <w:lastRenderedPageBreak/>
              <w:t>правоохранительной деятельности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389 947,50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389 947,50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153 460,00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1300172310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153 460,00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1300172310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153 460,00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1300172310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153 460,00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"Создание условий для деятельности народных дружин"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231 487,50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создание условий для деятельности народных дружин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1300282300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227 050,00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1300282300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16 797,80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1300282300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16 797,80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1300282300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952,20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1300282300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952,20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1300282300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209 300,00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1300282300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209 300,00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создание условий для деятельности народных дружин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13002S2300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4 437,50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13002S2300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4 199,45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13002S2300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4 199,45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13002S2300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238,05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13002S2300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238,05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Мероприятия в сфере средств массовой информации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1300470260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1300470260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1300470260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НАЦИОНАЛЬНАЯ ЭКОНОМИКА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528 971 643,96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Общеэкономические вопросы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27 059 662,23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молодежной политики»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9 502 636,74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9 502 636,74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организацию трудозанятости подростков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0300370145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533 780,36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0300370145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267 446,39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0300370145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267 446,39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0300370145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10 177,99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0300370145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10 177,99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0300370145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256 155,98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0300370145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110 775,42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0300370145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145 380,56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мероприятий по содействию трудоустройству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8 968 856,38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3 298 653,34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3 298 653,34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2 968 053,85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2 968 053,85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2 702 149,19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1 198 074,36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0300385060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1 504 074,83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экономического потенциала»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17 557 025,49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«Содействие трудоустройству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17 557 025,49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17 557 025,49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мероприятий по содействию занятости населения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1610175060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3 457 470,35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1610175060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3 126 286,25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1610175060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3 126 286,25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1610175060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331 184,10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1610175060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331 184,10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мероприятий по содействию трудоустройству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14 099 555,14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2 367 539,32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2 367 539,32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11 425 920,73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11 425 920,73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306 095,09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260 003,36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1610185060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46 091,73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Сельское хозяйство и рыболовство</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38 911 600,00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агропромышленного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38 911 600,00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"Поддержка растениеводства, переработки и реализации продукции растениеводства"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142 900,00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поддержку и развитие растениеводства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0800184140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142 900,00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0800184140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142 900,00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0800184140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142 900,00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"Поддержка животноводства, производства и реализации продукции животноводства"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28 439 500,00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поддержку и развитие животноводства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0800284350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28 439 500,00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0800284350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51 282,41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0800284350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51 282,41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0800284350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28 388 217,59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0800284350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28 388 217,59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9 201 400,00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поддержку и развитие малых форм хозяйствования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0800384170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9 201 400,00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0800384170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9 201 400,00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0800384170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9 201 400,00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"Поддержка развития рыбохозяйственного комплекса и производства рыбной продукции"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развитие рыбохозяйственного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0800484180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0800484180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0800484180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0800600000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796 500,00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0800684200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796 500,00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0800684200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68 222,80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0800684200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68 222,80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0800684200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570 557,20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0800684200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570 557,20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0800684200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157 720,00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Субвенции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0800684200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157 720,00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Транспорт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119 957 799,52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транспортной системы»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119 957 799,52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Подпрограмма "Автомобильный, воздушный и водный транспорт"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119 957 799,52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доступности и повышения качества услуг автомобильным транспортом"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38 042 803,24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Отдельные мероприятия в области автомобильного транспорта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1820103030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34 812 538,61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1820103030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32 718 825,93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1820103030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32 718 825,93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1820103030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2 093 712,68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1820103030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2 093 712,68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3 230 264,63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3 230 264,63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1820185150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3 230 264,63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доступности и повышения качества услуг воздушным транспортом"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40 103 744,33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Отдельные мероприятия в области воздушного транспорта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1820203000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25 472 110,83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1820203000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25 472 110,83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1820203000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25 472 110,83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1820285150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14 631 633,50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1820285150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14 631 633,50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1820285150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14 631 633,50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доступности и повышения качества услуг водным транспортом"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41 811 251,95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Отдельные мероприятия в области водного транспорта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1820303010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29 127 450,08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1820303010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29 127 450,08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1820303010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29 127 450,08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1820385150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12 683 801,87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1820385150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12 683 801,87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1820385150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12 683 801,87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Дорожное хозяйство (дорожные фонды)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293 972 595,14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транспортной системы»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293 972 595,14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Подпрограмма "Дорожное хозяйство"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293 972 595,14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153 615 900,00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1810182390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53 615 900,00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1810182390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53 615 900,00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1810182390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53 615 900,00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Софинансирование на строительство (реконструкцию), капитальный ремонт и ремонт автомобильных дорог общего </w:t>
            </w:r>
            <w:r w:rsidRPr="00371907">
              <w:rPr>
                <w:rFonts w:cs="Arial"/>
                <w:sz w:val="16"/>
                <w:szCs w:val="16"/>
              </w:rPr>
              <w:lastRenderedPageBreak/>
              <w:t>пользования местного значения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18101S2390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18101S2390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18101S2390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94 899 668,03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ремонт внутрипоселковых дорог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1810204390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1 764 546,92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1810204390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1 764 546,92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1810204390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1 764 546,92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28 008 600,00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10 012 200,00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10 012 200,00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17 996 400,00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17 996 400,00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1810282751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19 834 720,00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1810282751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9 917 360,00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1810282751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9 917 360,00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1810282751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9 917 360,00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1810282751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9 917 360,00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ремонт и содержание автомобильных дорог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1810289190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17 024 760,97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1810289190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17 024 760,97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1810289190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17 024 760,97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18102S2390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24 016 736,32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18102S2390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10 012 318,16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18102S2390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10 012 318,16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18102S2390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14 004 418,16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18102S2390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14 004 418,16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18102S2751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4 250 303,82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18102S2751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4 250 303,82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18102S2751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4 250 303,82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"Содержание дорог и искусственных сооружений на них"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45 457 027,11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содержание внутрипоселковых дорог и искусственных сооружений на них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1810304190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35 532 002,00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1810304190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35 532 002,00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1810304190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35 532 002,00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Содержание дорог и искусственных сооружений на них вне границ населенных пунктов в границах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1810304290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887 738,91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1810304290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887 738,91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1810304290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887 738,91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ремонт и содержание автомобильных дорог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8 441 286,20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8 334 116,20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8 334 116,20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107 170,00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107 170,00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разработку документации по организации дорожного движения и паспортизация дорог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596 000,00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1810389290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Связь и информатика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10 008 181,87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74 930,32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74 930,32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42 930,32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42 930,32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42 930,32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371 042,40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371 042,40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функций управления и контроля в сфере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371 042,40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371 042,40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371 042,40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371 042,40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Прочие мероприятия органов местного самоуправления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комитета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Прочие мероприятия органов местного самоуправления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«Содействие развитию застройки»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123 900,00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"Обновление программного обеспечения земельных отношений"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123 900,00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развитие застройки населенных пунктов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0700370270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123 900,00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0700370270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123 900,00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0700370270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123 900,00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69 419,48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69 419,48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УЖКХ"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69 419,48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69 419,48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69 419,48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69 419,48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Муниципальная программа Кондинского района «Цифровое развитие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3 619 767,67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523 563,00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мероприятий в области информационных технологий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1700120070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523 563,00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1700120070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523 563,00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1700120070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523 563,00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2 355 940,67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мероприятий в области информационных технологий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1700220070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2 355 940,67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1700220070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2 355 940,67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1700220070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2 355 940,67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740 264,00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мероприятий в области информационных технологий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1700320070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740 264,00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1700320070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740 264,00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1700320070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740 264,00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«Управление муниципальными финансами»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4 950 542,00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бюджетного процесса»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4 950 542,00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4 950 542,00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4 950 542,00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1900102400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4 950 542,00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«Управление муниципальным имуществом»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629 880,00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629 880,00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629 880,00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629 880,00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2200202400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629 880,00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национальной экономики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39 061 805,20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1 878 456,33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1 878 456,33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19 156,33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19 156,33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19 156,33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0100484120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1 859 300,00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0100484120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1 536 203,65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0100484120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1 536 203,65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0100484120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323 096,35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Иные закупки товаров, работ и услуг для обеспечения </w:t>
            </w:r>
            <w:r w:rsidRPr="00371907">
              <w:rPr>
                <w:rFonts w:cs="Arial"/>
                <w:sz w:val="16"/>
                <w:szCs w:val="16"/>
              </w:rPr>
              <w:lastRenderedPageBreak/>
              <w:t>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0100484120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323 096,35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Муниципальная программа Кондинского района «Содействие развитию застройки»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1 276 000,00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"Изготовление межевых планов и проведение кадастрового учета земельных участков"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1 237 000,00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развитие застройки населенных пунктов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0700170270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1 237 000,00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0700170270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1 237 000,00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0700170270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1 237 000,00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"Оценка земельных участков"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39 000,00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развитие застройки населенных пунктов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0700270270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39 000,00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0700270270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39 000,00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0700270270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39 000,00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агропромышленного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3 725 200,00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"Поддержка развития системы заготовки и переработки дикоросов"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0800500000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3 725 200,00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развитие деятельности по заготовке и переработке дикоросов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0800584190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3 725 200,00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0800584190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3 725 200,00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0800584190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3 725 200,00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«Формирование градостроительной документации»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3 226 500,00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3 226 500,00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0900182911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3 129 700,00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0900182911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3 129 700,00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0900182911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3 129 700,00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для реализации полномочий в области градостроительной деятельности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09001S2911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96 800,00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09001S2911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96 800,00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09001S2911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96 800,00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22 778 596,20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"Содействие развитию жилищного строительства"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22 778 596,20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22 778 596,20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22 778 596,20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21 067 187,94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21 067 187,94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1 503 488,26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1 503 488,26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207 920,00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207 920,00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малого и среднего предпринимательства»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6 177 052,67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 мероприятий по популяризации и пропаганде предпринимательской деятельности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2300372380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2300372380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2300372380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"Создание условий для легкого старта и комфортного ведения бизнеса"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251 052,66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230I482330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238 500,00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230I482330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238 500,00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230I482330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238 500,00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230I4S2330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12 552,66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230I4S2330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12 552,66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230I4S2330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12 552,66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"Акселерация субъектов малого и среднего предпринимательства"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230I500000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5 776 000,01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финансовую поддержку субъектов малого и среднего предпринимательства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230I582380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5 487 200,00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230I582380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5 487 200,00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230I582380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5 487 200,00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поддержку малого и среднего предпринимательства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230I5S2380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288 800,01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230I5S2380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288 800,01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230I5S2380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288 800,01</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ЖИЛИЩНО-КОММУНАЛЬНОЕ ХОЗЯЙСТВО</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1 132 298 458,09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Жилищное хозяйство</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538 157 041,45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«Формирование градостроительной документации»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11 463 811,00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11 463 811,00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0900282904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11 119 896,62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0900282904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11 119 896,62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0900282904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11 119 896,62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09002S2904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343 914,38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09002S2904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343 914,38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09002S2904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343 914,38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516 425 775,05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"Содействие развитию жилищного строительства"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516 425 775,05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509 467 424,53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1110182901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494 183 401,78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1110182901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472 032 618,60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1110182901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472 032 618,60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1110182901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22 150 783,18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1110182901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22 150 783,18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w:t>
            </w:r>
            <w:r w:rsidRPr="00371907">
              <w:rPr>
                <w:rFonts w:cs="Arial"/>
                <w:sz w:val="16"/>
                <w:szCs w:val="16"/>
              </w:rPr>
              <w:lastRenderedPageBreak/>
              <w:t>собственности находятся жилые помещения, входящие в аварийный жилищный фонд")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11101S2901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15 284 022,75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11101S2901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14 598 946,98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11101S2901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14 598 946,98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11101S2901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685 075,77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11101S2901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685 075,77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"Обеспечение устойчивого сокращения непригодного для проживания жилищного фонда"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6 958 350,52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6 749 600,00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6 310 190,00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6 310 190,00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439 410,00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439 410,00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на обеспечение устойчивого сокращения непригодного для проживания жилищного фонда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111F36748S</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208 750,52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111F36748S</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195 160,52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111F36748S</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195 160,52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111F36748S</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13 590,00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111F36748S</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13 590,00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«Управление муниципальным имуществом»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10 267 455,40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 Управление и распоряжение муниципальным имуществом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10 267 455,40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содержание муниципального жилищного фонда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2200103520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731 878,78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2200103520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731 878,78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2200103520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731 878,78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2200109020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969 140,82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2200109020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969 140,82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2200109020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969 140,82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прочие мероприятия по управлению муниципальным имуществом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2200170430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8 566 435,80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2200170430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8 566 435,80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2200170430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8 566 435,80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Коммунальное хозяйство</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468 381 852,56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466 148 833,16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381 172 608,08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"Капитальные вложения в объекты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87 923 576,40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2 876,40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2 876,40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2 876,40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Рсходы на строительство коммунальных объектов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1210172190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6 257 300,00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1210172190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6 257 300,00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1210172190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6 257 300,00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реконструкцию, расширение, модернизацию, строительство коммунальных объектов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1210182190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65 330 700,00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1210182190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65 330 700,00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1210182190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65 330 700,00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на реконструкцию, расширение, модернизацию, строительство коммунальных объектов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12101S2190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16 332 700,00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12101S2190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16 332 700,00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12101S2190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16 332 700,00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"Капитальный ремонт (с заменой) систем теплоснабжения, водоснабжения и водоотведения"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25 620 077,12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обеспечение мероприятий по модернизации систем коммунальной инфраструктуры за счет средств, поступивших от </w:t>
            </w:r>
            <w:r w:rsidRPr="00371907">
              <w:rPr>
                <w:rFonts w:cs="Arial"/>
                <w:sz w:val="16"/>
                <w:szCs w:val="16"/>
              </w:rPr>
              <w:lastRenderedPageBreak/>
              <w:t>публично-правовой компании "Фонд развития территорий"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1210209505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5 338 000,00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1210209505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5 338 000,00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1210209505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5 338 000,00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1210209605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10 741 300,00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1210209605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10 741 300,00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1210209605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10 741 300,00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8 347 277,12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474 597,76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474 597,76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7 872 679,36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7 872 679,36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12102S9605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1 193 500,00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12102S9605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1 193 500,00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12102S9605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1 193 500,00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254 862 768,96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142 862 768,96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71 428 884,48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71 428 884,48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71 433 884,48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71 433 884,48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112 000 000,00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56 000 000,00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56 000 000,00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56 000 000,00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1210385150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56 000 000,00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1210470010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1210470010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1210470010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"Разработка проектно-сметной документации"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1210700000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8 090 000,00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1210770010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8 090 000,00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1210770010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7 890 000,00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1210770010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7 890 000,00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1210770010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Исполнение судебных актов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1210770010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"Приобретение объектов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1210900000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4 434 429,60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1210970010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4 434 429,60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1210970010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628 264,80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1210970010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628 264,80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1210970010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3 177 900,00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1210970010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3 177 900,00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1210970010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628 264,80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1210970010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628 264,80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1211000000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36 756,00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1211070010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36 756,00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1211070010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36 756,00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1211070010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36 756,00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1211100000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1211170010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1211170010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1211170010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"Обеспечение равных прав потребителей на получение энергетических ресурсов"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84 976 225,08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18 549 900,00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1220184340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18 549 900,00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1220184340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18 549 900,00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1220184340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18 549 900,00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43 529 800,00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1220284330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43 529 800,00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1220284330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43 529 800,00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1220284330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43 529 800,00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19 392 800,00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1220382840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14 544 600,00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1220382840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7 272 300,00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1220382840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7 272 300,00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1220382840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7 272 300,00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1220382840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7 272 300,00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12203S2840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4 848 200,00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12203S2840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4 848 200,00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12203S2840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4 848 200,00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3 503 725,08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1220470010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3 503 725,08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1220470010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1 751 862,54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1220470010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1 751 862,54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1220470010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1 751 862,54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1220470010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1 751 862,54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малого и среднего предпринимательства»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2 233 019,40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2 233 019,40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2300103510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2 233 019,40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2300103510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2 233 019,40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2300103510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2 233 019,40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Благоустройство</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107 350 885,73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агропромышленного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2 948 682,50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"Реализация мероприятий по благостройству сельских территорий"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0800700000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2 948 682,50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комплексного развития сельских территорий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08007L5760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2 948 682,50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08007L5760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2 948 682,50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08007L5760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2 948 682,50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"Формирование комфортной городской среды"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76 367 503,39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"Благоустройство территорий общего пользования"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28 949 260,47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инициативных проектов, отобранных по результатам конкурса "Причал Мечты" п. Луговой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2400282753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10 554 220,00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2400282753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5 277 110,00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2400282753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5 277 110,00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2400282753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5 277 110,00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2400282753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5 277 110,00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по благоустройству общественных и дворовых территорий поселений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14 686 200,00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7 343 100,00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7 343 100,00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7 343 100,00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7 343 100,00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мероприятий через инициативный проект "Мы помним"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2400299992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1 447 220,80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2400299992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1 447 220,80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2400299992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1 447 220,80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24002S2753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2 261 619,67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24002S2753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2 261 619,67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24002S2753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2 261 619,67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"Формирование комфортной городской среды"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47 418 242,92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программ формирования современной городской среды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240F255550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24 344 792,69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240F255550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13 222 997,91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240F255550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13 222 997,91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240F255550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11 121 794,78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240F255550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11 121 794,78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благоустройство территорий муниципальных образований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240F282020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5 231 000,00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240F282020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2 615 500,00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240F282020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2 615 500,00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240F282020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2 615 500,00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240F282020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2 615 500,00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по благоустройству общественных и дворовых территорий поселений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17 551 837,03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8 639 537,03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8 639 537,03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8 912 300,00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240F295550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8 912 300,00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благоустройство территорий муниципальных образований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240F2S2020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290 613,20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240F2S2020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290 613,20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240F2S2020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290 613,20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Непрограммные расходы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28 034 699,84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Исполнение переданных полномочий городского поселения Междуреченский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28 034 699,84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уличное освещение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4090006100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11 740 362,19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4090006100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11 740 362,19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4090006100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11 740 362,19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организацию деятельности по сбору и транспортированию твердых коммунальных отходов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5 614 780,08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5 614 780,08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4090006200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5 614 780,08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озеленение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4090006300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организацию и содержание мест захоронения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215 000,00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215 000,00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4090006400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215 000,00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прочие мероприятия по благоустройству поселения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4090006500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9 854 724,39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4090006500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9 854 724,39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4090006500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9 854 724,39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по инициативному бюджетированию - "Народный бюджет"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4090099990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499 833,18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4090099990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499 833,18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4090099990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499 833,18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жилищно-коммунального хозяйства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18 408 678,35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27"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D3747">
                <w:rPr>
                  <w:rStyle w:val="a9"/>
                  <w:rFonts w:cs="Arial"/>
                  <w:sz w:val="16"/>
                  <w:szCs w:val="16"/>
                </w:rPr>
                <w:t>от 31 марта 2009 года № 36-оз</w:t>
              </w:r>
            </w:hyperlink>
            <w:r w:rsidRPr="0037190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1120384220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1120384220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1120384220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18 371 478,35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Подпрограмма "Создание условий для обеспечения </w:t>
            </w:r>
            <w:r w:rsidRPr="00371907">
              <w:rPr>
                <w:rFonts w:cs="Arial"/>
                <w:sz w:val="16"/>
                <w:szCs w:val="16"/>
              </w:rPr>
              <w:lastRenderedPageBreak/>
              <w:t>качественными коммунальными услугами"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18 368 878,35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Основное мероприятие "Организация деятельности УЖКХ"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18 368 878,35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18 368 878,35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18 368 878,35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1210802040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18 368 878,35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"Обеспечение равных прав потребителей на получение энергетических ресурсов"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1220184340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1220184340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1220184340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2 600,00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ОХРАНА ОКРУЖАЮЩЕЙ СРЕДЫ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65 387 453,13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охраны окружающей среды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65 387 453,13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"Экологическая безопасность"</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65 387 453,13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1500184290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1500184290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2 070,00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1500184290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2 070,00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1500184290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112 030,00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1500184290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112 030,00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24 453 827,91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обеспечения экологической безопасности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1500370060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24 453 827,91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1500370060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16 407 977,91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1500370060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16 407 977,91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1500370060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8 045 850,00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1500370060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8 045 850,00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40 819 525,22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области обеспечения экологической безопасности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1500470060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29 885 112,22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1500470060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29 885 112,22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1500470060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29 885 112,22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10 934 413,00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6 043 396,28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6 043 396,28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4 891 016,72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Исполнение судебных актов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1500485150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4 891 016,72</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ОБРАЗОВАНИЕ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2 956 903 677,15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Дошкольное образование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497 348 924,23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497 348 924,23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495 518 605,23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489 176 210,23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119 870 580,20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11 661 269,96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11 661 269,96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49 515 680,44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49 515 680,44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52 338 692,80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25 882 878,03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26 455 814,77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6 354 937,00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6 354 937,00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369 305 630,03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169 644 469,67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169 644 469,67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182 344,36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182 344,36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199 478 816,00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115 208 339,00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84 270 477,00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177 842,00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177 842,00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90 642,00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90 642,00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87 200,00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6 164 553,00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6 164 553,00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2 896 831,00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2 896 831,00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3 267 722,00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1 786 614,00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1 481 108,00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"Ресурсное обеспечение в сфере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1 830 319,00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Основное мероприятие "Обеспечение комплексной безопасности образовательных организаций"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172 939,00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172 939,00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84 838,00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84 838,00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88 101,00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48 945,00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39 156,00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материально-технической базы образовательных организаций"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1 657 380,00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892 900,00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332 300,00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332 300,00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560 600,00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560 600,00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наказов избирателей депутатам Думы ХМАО-Югры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764 480,00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455 180,00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455 180,00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309 300,00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309 300,00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Общее образование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2 000 111 279,92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2 000 111 279,92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1 576 208 596,48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1 518 205 354,46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272 076 841,51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8 382 038,07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8 382 038,07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192 141 390,95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192 141 390,95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42 299 613,53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42 299 613,53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29 253 798,96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Исполнение судебных актов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154 840,00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29 098 958,96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0210153030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36 629 800,00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0210153030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26 640 613,95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0210153030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26 640 613,95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0210153030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9 989 186,05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0210153030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9 989 186,05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114 878 000,00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выплаты персоналу в целях обеспечения выполнения функций государственными (муниципальными) органами, </w:t>
            </w:r>
            <w:r w:rsidRPr="00371907">
              <w:rPr>
                <w:rFonts w:cs="Arial"/>
                <w:sz w:val="16"/>
                <w:szCs w:val="16"/>
              </w:rPr>
              <w:lastRenderedPageBreak/>
              <w:t>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35 063 128,34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35 063 128,34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39 360 855,84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39 360 855,84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1 964 180,82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1 964 180,82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38 489 835,00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38 489 835,00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1 073 501 012,95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867 836 045,44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867 836 045,44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102 620,26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102 620,26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302 460,85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302 460,85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205 259 886,40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205 259 886,40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02101L3040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21 119 700,00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02101L3040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5 507 502,62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02101L3040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5 507 502,62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02101L3040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5 507 501,49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02101L3040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5 507 501,49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02101L3040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10 104 695,89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02101L3040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10 104 695,89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725 884,00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725 884,00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581 680,00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581 680,00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144 204,00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0210284303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144 204,00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48 198 083,91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48 198 083,91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40 202 423,31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40 202 423,31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7 995 660,60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0210384303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7 995 660,60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0210600000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5 791 894,11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0210684305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5 791 894,11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0210684305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651 991,07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0210684305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651 991,07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0210684305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3 641 836,83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0210684305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3 641 836,83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0210684305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1 498 066,21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0210684305</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1 498 066,21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"Патриотическое воспитание граждан Российской Федерации"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021EВ00000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3 287 380,00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021EВ51790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3 287 380,00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021EВ51790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2 689 677,00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021EВ51790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2 689 677,00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021EВ51790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597 703,00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021EВ51790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597 703,00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"Ресурсное обеспечение в сфере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423 902 683,44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комплексной безопасности образовательных организаций"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1 454 179,40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1 454 179,40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1 316 085,16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1 316 085,16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138 094,24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138 094,24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материально-технической базы образовательных организаций"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22 151 880,65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20 873 160,65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14 875 160,65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14 875 160,65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5 998 000,00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5 998 000,00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наказов избирателей депутатам Думы ХМАО-Югры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1 278 720,00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1 278 720,00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1 278 720,00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"Современная школа"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400 296 623,39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 Расходы на реализацию мероприятий на создание новых мест в муниципальных общеобразовательных организациях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023E172860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303 464,24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023E172860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023E172860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023E172860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16 464,24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023E172860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16 464,24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создание новых мест в муниципальных </w:t>
            </w:r>
            <w:r w:rsidRPr="00371907">
              <w:rPr>
                <w:rFonts w:cs="Arial"/>
                <w:sz w:val="16"/>
                <w:szCs w:val="16"/>
              </w:rPr>
              <w:lastRenderedPageBreak/>
              <w:t>общеобразовательных организациях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023E182860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359 916 100,00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023E182860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359 916 100,00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023E182860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359 916 100,00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на создание новых мест в муниципальных общеобразовательных организациях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023E1S2860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40 077 059,15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023E1S2860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40 077 059,15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023E1S2860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40 077 059,15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Дополнительное образование детей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314 099 341,00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114 985 766,78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113 593 177,78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реализации программ в организациях дополнительного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113 593 177,78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93 503 792,83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93 154 753,02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67 642 604,65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25 512 148,37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349 039,81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349 039,81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14 822 483,40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1 180 025,49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1 180 025,49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13 642 457,91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13 448 669,19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193 788,72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5 266 901,55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5 266 901,55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0210800592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5 266 901,55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"Ресурсное обеспечение в сфере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1 392 589,00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комплексной безопасности образовательных организаций"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42 419,00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42 419,00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42 419,00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42 419,00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материально-технической базы образовательных организаций"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1 350 170,00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42 270,00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42 270,00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42 270,00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наказов избирателей депутатам Думы ХМАО-Югры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1 307 900,00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1 307 900,00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0230285160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1 307 900,00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84 087 813,49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"Модернизация и развитие учреждений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14 246 139,34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«Культурная среда»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14 246 139,34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051A155190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14 202 244,90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051A155190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14 202 244,90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051A155190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14 202 244,90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поддержку отрасли культуры в рамках реализации </w:t>
            </w:r>
            <w:r w:rsidRPr="00371907">
              <w:rPr>
                <w:rFonts w:cs="Arial"/>
                <w:sz w:val="16"/>
                <w:szCs w:val="16"/>
              </w:rPr>
              <w:lastRenderedPageBreak/>
              <w:t>национального проекта "Культура"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051A175190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43 894,44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051A175190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43 894,44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051A175190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43 894,44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"Поддержка творческих инициатив, способствующих самореализации населения"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69 841 674,15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дополнительного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69 841 674,15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69 641 156,15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69 641 156,15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69 641 156,15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наказов избирателей депутатам Думы Ханты-Мансийского автономного округа -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0520185160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200 518,00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0520185160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200 518,00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0520185160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200 518,00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115 025 760,73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114 575 760,73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114 575 760,73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114 575 760,73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95 111 157,10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19 464 603,63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"Укрепление материально-технической базы учреждений спорта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450 000,00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Молодежная политика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18 017 980,36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молодежной политики»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18 017 980,36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"Работа с детьми и молодежью"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13 418 737,36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12 740 078,36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12 740 078,36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12 740 078,36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Реализация мероприятий по работе с детьми и молодежью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0300170280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678 659,00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0300170280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678 659,00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0300170280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678 659,00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100 120,00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Реализация мероприятий по работе с детьми и молодежью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0300270280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100 120,00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0300270280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100 120,00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0300270280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100 120,00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"Реализация инициативных проектов, отобранных по результатам конкурса"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1 699 223,00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0300482752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1 399 360,00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0300482752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699 680,00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0300482752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699 680,00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0300482752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699 680,00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0300482752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699 680,00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03004S2752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299 863,00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03004S2752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299 863,00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03004S2752</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299 863,00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"Социальная активность"</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030E800000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2 799 900,00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030E800590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2 790 750,00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030E800590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2 790 750,00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030E800590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2 790 750,00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Реализация мероприятий по работе с детьми и молодежью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030E870280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9 150,00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030E870280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9 150,00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030E870280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9 150,00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127 326 151,64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127 326 151,64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104 181 083,98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84 016 354,42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82 594 354,42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81 185 715,95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81 185 715,95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1 328 827,47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1 328 827,47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79 811,00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79 811,00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1 422 000,00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1 322 149,00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1 322 149,00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99 851,00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99 851,00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498 026,60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9 160,60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9 160,60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9 160,60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мероприятия в области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0210470130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488 866,00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0210470130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0210470130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0210470130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231 847,00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0210470130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231 847,00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0210470130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252 519,00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Премии и гранты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0210470130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252 519,00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функций управления и контроля в сфере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19 666 702,96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19 666 702,96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19 666 702,96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0210702040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19 666 702,96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"Дети Конды"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23 145 067,66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Основное мероприятие "Организация отдыха и оздоровления </w:t>
            </w:r>
            <w:r w:rsidRPr="00371907">
              <w:rPr>
                <w:rFonts w:cs="Arial"/>
                <w:sz w:val="16"/>
                <w:szCs w:val="16"/>
              </w:rPr>
              <w:lastRenderedPageBreak/>
              <w:t>детей и молодежи"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23 145 067,66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 xml:space="preserve">Расходы на организацию отдыха детей в оздоровительных лагерях с дневным пребыванием детей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2 629 792,99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2 561 796,99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2 561 796,99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67 996,00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53 506,00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0220270141</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14 490,00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организацию загородного лагеря с круглосуточным пребыванием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1 450 008,00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1 450 008,00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0220270144</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1 450 008,00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0220282050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8 448 000,00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0220282050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6 006 770,29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0220282050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6 006 770,29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0220282050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2 441 229,71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0220282050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2 441 229,71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организацию и обеспечение отдыха и оздоровления детей, в том числе в этнической среде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0220284080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9 678 600,00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0220284080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9 678 600,00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0220284080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9 678 600,00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02202S2050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938 666,67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02202S2050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667 418,92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02202S2050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667 418,92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02202S2050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271 247,75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07</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02202S2050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271 247,75</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КУЛЬТУРА, КИНЕМАТОГРАФИЯ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235 956 354,87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Культура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227 133 241,73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227 133 241,73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"Модернизация и развитие учреждений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222 796 050,34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библиотечного дела"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74 244 905,02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73 429 852,38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66 907 474,08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66 907 474,08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6 410 922,30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6 410 922,30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бюджетные ассигнования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111 456,00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Уплата налогов, сборов и иных платежей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850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111 456,00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развитие сферы культуры в муниципальных образованиях автономного округа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0510182520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662 800,00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0510182520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662 800,00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0510182520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662 800,00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государственную поддержку отрасли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05101L5190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117 368,42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05101L5190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117 368,42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05101L5190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117 368,42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Софинансирование расходов на развитие сферы культуры в муниципальных образованиях автономного округа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05101S2520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34 884,22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05101S2520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34 884,22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05101S2520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34 884,22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музейного дела"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12 994 442,93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12 994 442,93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12 994 442,93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0510200590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12 994 442,93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культурно досуговой деятельности"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113 604 302,39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97 335 536,95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97 335 536,95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97 335 536,95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прочих расходов в сфере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2 554 900,00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117 270,00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117 270,00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54 000,00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54 000,00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2 383 630,00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1 820 690,00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562 940,00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0510372580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13 613 865,44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0510372580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13 613 865,44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0510372580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13 613 865,44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финансирование наказов избирателей депутатам Думы ХМАО-Югры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0510385160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11 952 400,00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прочих расходов в сфере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0510470050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11 952 400,00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0510470050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5 976 200,00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Бюджетные инвестиции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0510470050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410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5 976 200,00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0510470050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5 976 200,00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0510470050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5 976 200,00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Региональный проект «Культурная среда»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части иных межбюджетных трансфертов на создание модельных муниципальных библиотек</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051A154540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051A154540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051A154540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10 000 000,00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"Поддержка творческих инициатив, способствующих самореализации населения"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прочих расходов в сфере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0520370050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"Подготовка и проведение юбилейных мероприятий"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4 177 191,39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"Празднование 100-летия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4 177 191,39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прочих расходов в сфере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4 177 191,39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Иные закупки товаров, работ и услуг для обеспечения </w:t>
            </w:r>
            <w:r w:rsidRPr="00371907">
              <w:rPr>
                <w:rFonts w:cs="Arial"/>
                <w:sz w:val="16"/>
                <w:szCs w:val="16"/>
              </w:rPr>
              <w:lastRenderedPageBreak/>
              <w:t>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615 818,80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615 818,80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3 361 172,59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3 053 453,79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0540170050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307 718,80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культуры, кинематографии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8 823 113,14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8 823 113,14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8 823 113,14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8 352 213,14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8 352 213,14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8 352 213,14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0530102040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8 352 213,14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архивного дела"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470 900,00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0530284100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470 900,00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0530284100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470 900,00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08</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0530284100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470 900,00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ЗДРАВООХРАНЕНИЕ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2 833 500,00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здравоохранения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2 833 500,00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"Экологическая безопасность"</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2 833 500,00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осуществления мероприятий по проведению дезинсекции и дератизации"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2 833 500,00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1500284280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2 833 500,00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1500284280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1500284280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34 000,00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1500284280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2 799 500,00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09</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1500284280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2 799 500,00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СОЦИАЛЬНАЯ ПОЛИТИКА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52 695 283,60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Пенсионное обеспечение</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8 342 460,00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8 342 460,00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"Дополнительное пенсионное обеспечение отдельных категорий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8 342 460,00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Мероприятия на пенсионное обеспечение отдельных категорий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0100270220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8 342 460,00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0100270220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8 342 460,00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Публичные нормативные социальные выплаты гражданам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0100270220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8 342 460,00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населения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15 744 380,00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15 744 380,00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"Содействие развитию жилищного строительства"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6 929 280,00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w:t>
            </w:r>
            <w:r w:rsidRPr="00371907">
              <w:rPr>
                <w:rFonts w:cs="Arial"/>
                <w:sz w:val="16"/>
                <w:szCs w:val="16"/>
              </w:rPr>
              <w:lastRenderedPageBreak/>
              <w:t xml:space="preserve">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28"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от 29 декабря 2020 года № 643-п</w:t>
              </w:r>
            </w:hyperlink>
            <w:r w:rsidRPr="00371907">
              <w:rPr>
                <w:rFonts w:cs="Arial"/>
                <w:sz w:val="16"/>
                <w:szCs w:val="16"/>
              </w:rPr>
              <w:t>»</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6 929 280,00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 xml:space="preserve">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29"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от 29 декабря 2020 года № 643-п</w:t>
              </w:r>
            </w:hyperlink>
            <w:r w:rsidRPr="00371907">
              <w:rPr>
                <w:rFonts w:cs="Arial"/>
                <w:sz w:val="16"/>
                <w:szCs w:val="16"/>
              </w:rPr>
              <w:t>»)</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1110482903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6 721 401,60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1110482903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6 721 401,60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1110482903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6 721 401,60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30"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от 29 декабря 2020 года № 643-п</w:t>
              </w:r>
            </w:hyperlink>
            <w:r w:rsidRPr="00371907">
              <w:rPr>
                <w:rFonts w:cs="Arial"/>
                <w:sz w:val="16"/>
                <w:szCs w:val="16"/>
              </w:rPr>
              <w:t>»)</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11104S2903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207 878,40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11104S2903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207 878,40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11104S2903</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207 878,40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8 815 100,00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8 815 100,00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31" w:tooltip="ФЕДЕРАЛЬНЫЙ ЗАКОН от 12.01.1995 № 5-ФЗ ГОСУДАРСТВЕННАЯ ДУМА ФЕДЕРАЛЬНОГО СОБРАНИЯ РФ&#10;&#10;О ВЕТЕРАНАХ" w:history="1">
              <w:r w:rsidRPr="006D3747">
                <w:rPr>
                  <w:rStyle w:val="a9"/>
                  <w:rFonts w:cs="Arial"/>
                  <w:sz w:val="16"/>
                  <w:szCs w:val="16"/>
                </w:rPr>
                <w:t>от 12 января 1995 года № 5-ФЗ</w:t>
              </w:r>
            </w:hyperlink>
            <w:r w:rsidRPr="00371907">
              <w:rPr>
                <w:rFonts w:cs="Arial"/>
                <w:sz w:val="16"/>
                <w:szCs w:val="16"/>
              </w:rPr>
              <w:t xml:space="preserve"> "О ветеранах"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1120251350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5 208 100,00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1120251350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5 208 100,00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1120251350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5 208 100,00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32" w:tooltip="ФЕДЕРАЛЬНЫЙ ЗАКОН от 24.11.1995 № 181-ФЗ ГОСУДАРСТВЕННАЯ ДУМА ФЕДЕРАЛЬНОГО СОБРАНИЯ РФ&#10;&#10;О СОЦИАЛЬНОЙ ЗАЩИТЕ ИНВАЛИДОВ В РОССИЙСКОЙ ФЕДЕРАЦИИ" w:history="1">
              <w:r w:rsidRPr="006D3747">
                <w:rPr>
                  <w:rStyle w:val="a9"/>
                  <w:rFonts w:cs="Arial"/>
                  <w:sz w:val="16"/>
                  <w:szCs w:val="16"/>
                </w:rPr>
                <w:t>от 24 ноября 1995 года № 181-ФЗ</w:t>
              </w:r>
            </w:hyperlink>
            <w:r w:rsidRPr="00371907">
              <w:rPr>
                <w:rFonts w:cs="Arial"/>
                <w:sz w:val="16"/>
                <w:szCs w:val="16"/>
              </w:rPr>
              <w:t xml:space="preserve"> "О социальной защите инвалидов в Российской Федерации"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1120251760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3 607 000,00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1120251760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3 607 000,00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1120251760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3 607 000,00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Охрана семьи и детства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27 628 443,60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12 588 000,00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12 588 000,00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12 588 000,00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на выплату компенсации части родительской платы за присмотр и уход за детьми в образовательных организациях, </w:t>
            </w:r>
            <w:r w:rsidRPr="00371907">
              <w:rPr>
                <w:rFonts w:cs="Arial"/>
                <w:sz w:val="16"/>
                <w:szCs w:val="16"/>
              </w:rPr>
              <w:lastRenderedPageBreak/>
              <w:t>реализующих образовательные программы дошкольного образования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12 588 000,00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12 588 000,00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0210184050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12 588 000,00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15 040 443,60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15 040 443,60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15 040 443,60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реализацию мероприятий по обеспечению жильем молодых семей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11201L4970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15 040 443,60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11201L4970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15 040 443,60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11201L4970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15 040 443,60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социальной политики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гражданского общества»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«Поддержка социально ориентированных некоммерческих организаций»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мероприятий в области социальной политики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2120170070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2120170070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2120170070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Реализация мероприятий в области социальной политики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2120270070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2120270070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2120270070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Мероприятия в сфере средств массовой информации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2130370260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2130370260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06</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2130370260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480 000,00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ФИЗИЧЕСКАЯ КУЛЬТУРА И СПОРТ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85 095 752,43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Физическая культура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14 592 746,41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14 592 746,41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13 887 272,73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13 887 272,73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13 887 272,73</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13 634 572,27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252 700,46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"Укрепление материально-технической базы учреждений спорта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705 473,68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0600582130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670 200,00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0600582130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670 200,00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0600582130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670 200,00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Расходы муниципального образования на софинансирование </w:t>
            </w:r>
            <w:r w:rsidRPr="00371907">
              <w:rPr>
                <w:rFonts w:cs="Arial"/>
                <w:sz w:val="16"/>
                <w:szCs w:val="16"/>
              </w:rPr>
              <w:lastRenderedPageBreak/>
              <w:t>расходов по развитию сети спортивных объектов шаговой доступности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06005S2130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35 273,68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06005S2130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35 273,68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06005S2130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35 273,68</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Массовый спорт</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6 548 924,27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6 228 924,27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1 939 500,00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1 939 500,00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316 075,00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316 075,00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949 175,00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949 175,00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74 250,00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Премии и гранты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350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74 250,00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0600170040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600 000,00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90 860,00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0600270040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90 860,00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0600270040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90 860,00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0600270040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90 860,00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1 837 770,80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1 837 770,80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18 000,00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1 819 770,80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1 220 000,00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599 770,80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"Укрепление материально-технической базы учреждений спорта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2 360 793,47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2 360 793,47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2 360 793,47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2 360 793,47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1300485230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1300485230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02</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1300485230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320 000,00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Спорт высших достижений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57 032 841,94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Муниципальная программа Кондинского района "Развитие </w:t>
            </w:r>
            <w:r w:rsidRPr="00371907">
              <w:rPr>
                <w:rFonts w:cs="Arial"/>
                <w:sz w:val="16"/>
                <w:szCs w:val="16"/>
              </w:rPr>
              <w:lastRenderedPageBreak/>
              <w:t>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57 032 841,94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50 003 841,94</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46 714 262,99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46 714 262,99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36 470 127,22</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0600300590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10 244 135,77</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0600382110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3 125 100,00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0600382110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3 125 100,00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0600382110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1 911 700,00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0600382110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1 213 400,00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06003S2110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164 478,95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06003S2110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164 478,95</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бюджетным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06003S2110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100 615,79</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06003S2110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63 863,16</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"Укрепление материально-технической базы учреждений спорта Кондинского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7 029 000,00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7 029 000,00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7 029 000,00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Субсидии автономным учреждениям</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0600570040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620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7 029 000,00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6 921 239,81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6 921 239,81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"Организация деятельности комитета физической культуры и спорта"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6 921 239,81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6 921 239,81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6 921 239,81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11</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05</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0600402040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120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6 921 239,81</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СРЕДСТВА МАССОВОЙ ИНФОРМАЦИИ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12 881 600,00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Другие вопросы в области средств массовой информации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12 881 600,00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«Развитие гражданского общества»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12 881 600,00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12 881 600,00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7 976 744,00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Мероприятия в сфере средств массовой информации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2130170260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7 976 744,00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2130170260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7 976 744,00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2130170260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7 976 744,00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4 904 856,00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Мероприятия в сфере средств массовой информации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2130270260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4 904 856,00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2130270260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4 904 856,00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12</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04</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2130270260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4 904 856,00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ОБСЛУЖИВАНИЕ ГОСУДАРСТВЕННОГО (МУНИЦИПАЛЬНОГО) ДОЛГА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42 704,70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Обслуживание государственного (муниципального) внутреннего </w:t>
            </w:r>
            <w:r w:rsidRPr="00371907">
              <w:rPr>
                <w:rFonts w:cs="Arial"/>
                <w:sz w:val="16"/>
                <w:szCs w:val="16"/>
              </w:rPr>
              <w:lastRenderedPageBreak/>
              <w:t>долга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lastRenderedPageBreak/>
              <w:t>13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42 704,70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lastRenderedPageBreak/>
              <w:t>Муниципальная программа Кондинского района «Управление муниципальными финансами»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42 704,70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 xml:space="preserve">Основное мероприятие «Управление муниципальным долгом» </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42 704,70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Расходы на обеспечение эффективного управления муниципальным долгом района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1900200650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42 704,70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Обслуживание государственного (муниципального) долга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1900200650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700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42 704,70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Обслуживание муниципального долга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13</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1900200650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730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42 704,70</w:t>
            </w:r>
          </w:p>
        </w:tc>
      </w:tr>
      <w:tr w:rsidR="00B84C31" w:rsidRPr="00371907" w:rsidTr="00F22D8C">
        <w:trPr>
          <w:trHeight w:val="68"/>
          <w:jc w:val="center"/>
        </w:trPr>
        <w:tc>
          <w:tcPr>
            <w:tcW w:w="2759" w:type="pct"/>
            <w:shd w:val="clear" w:color="auto" w:fill="auto"/>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 ОБЩЕГО ХАРАКТЕРА БЮДЖЕТАМ БЮДЖЕТНОЙ СИСТЕМЫ РОССИЙСКОЙ ФЕДЕРАЦИИ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372 322 565,91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"Расчет и распределение дотации на выравнивание бюджетной обеспеченности поселений"</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2000100000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Дотация на выравнивание бюджетной обеспеченности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2000186010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2000186010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Дотации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01</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2000186010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510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288 831 300,00</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Прочие межбюджетные трансферты общего характера</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83 491 265,91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2000000000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83 491 265,91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Основное мероприятие "Создание условий для эффективного управления муниципальными финансами"</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2000200000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83 491 265,91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 на поддержку мер по обеспечению сбалансированности бюджетов</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2000286020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83 491 265,91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2000286020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500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83 491 265,91</w:t>
            </w:r>
          </w:p>
        </w:tc>
      </w:tr>
      <w:tr w:rsidR="00B84C31" w:rsidRPr="00371907" w:rsidTr="00F22D8C">
        <w:trPr>
          <w:trHeight w:val="68"/>
          <w:jc w:val="center"/>
        </w:trPr>
        <w:tc>
          <w:tcPr>
            <w:tcW w:w="2759" w:type="pct"/>
            <w:shd w:val="clear" w:color="000000" w:fill="FFFFFF"/>
            <w:vAlign w:val="bottom"/>
            <w:hideMark/>
          </w:tcPr>
          <w:p w:rsidR="00B84C31" w:rsidRPr="00371907" w:rsidRDefault="00B84C31" w:rsidP="00F22D8C">
            <w:pPr>
              <w:ind w:firstLine="0"/>
              <w:rPr>
                <w:rFonts w:cs="Arial"/>
                <w:sz w:val="16"/>
                <w:szCs w:val="16"/>
              </w:rPr>
            </w:pPr>
            <w:r w:rsidRPr="00371907">
              <w:rPr>
                <w:rFonts w:cs="Arial"/>
                <w:sz w:val="16"/>
                <w:szCs w:val="16"/>
              </w:rPr>
              <w:t>Иные межбюджетные трансферты</w:t>
            </w:r>
          </w:p>
        </w:tc>
        <w:tc>
          <w:tcPr>
            <w:tcW w:w="231"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14</w:t>
            </w:r>
          </w:p>
        </w:tc>
        <w:tc>
          <w:tcPr>
            <w:tcW w:w="23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03</w:t>
            </w:r>
          </w:p>
        </w:tc>
        <w:tc>
          <w:tcPr>
            <w:tcW w:w="614"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2000286020</w:t>
            </w:r>
          </w:p>
        </w:tc>
        <w:tc>
          <w:tcPr>
            <w:tcW w:w="307" w:type="pct"/>
            <w:shd w:val="clear" w:color="000000" w:fill="FFFFFF"/>
            <w:noWrap/>
            <w:vAlign w:val="bottom"/>
            <w:hideMark/>
          </w:tcPr>
          <w:p w:rsidR="00B84C31" w:rsidRPr="00371907" w:rsidRDefault="00B84C31" w:rsidP="00F22D8C">
            <w:pPr>
              <w:ind w:firstLine="0"/>
              <w:rPr>
                <w:rFonts w:cs="Arial"/>
                <w:sz w:val="16"/>
                <w:szCs w:val="16"/>
              </w:rPr>
            </w:pPr>
            <w:r w:rsidRPr="00371907">
              <w:rPr>
                <w:rFonts w:cs="Arial"/>
                <w:sz w:val="16"/>
                <w:szCs w:val="16"/>
              </w:rPr>
              <w:t>540</w:t>
            </w:r>
          </w:p>
        </w:tc>
        <w:tc>
          <w:tcPr>
            <w:tcW w:w="860" w:type="pct"/>
            <w:shd w:val="clear" w:color="000000" w:fill="FFFFFF"/>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83 491 265,91</w:t>
            </w:r>
          </w:p>
        </w:tc>
      </w:tr>
      <w:tr w:rsidR="00B84C31" w:rsidRPr="00371907" w:rsidTr="00F22D8C">
        <w:trPr>
          <w:trHeight w:val="68"/>
          <w:jc w:val="center"/>
        </w:trPr>
        <w:tc>
          <w:tcPr>
            <w:tcW w:w="2759"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Итого:</w:t>
            </w:r>
          </w:p>
        </w:tc>
        <w:tc>
          <w:tcPr>
            <w:tcW w:w="231"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230"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614"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307" w:type="pct"/>
            <w:shd w:val="clear" w:color="auto" w:fill="auto"/>
            <w:noWrap/>
            <w:vAlign w:val="bottom"/>
            <w:hideMark/>
          </w:tcPr>
          <w:p w:rsidR="00B84C31" w:rsidRPr="00371907" w:rsidRDefault="00B84C31" w:rsidP="00F22D8C">
            <w:pPr>
              <w:ind w:firstLine="0"/>
              <w:rPr>
                <w:rFonts w:cs="Arial"/>
                <w:sz w:val="16"/>
                <w:szCs w:val="16"/>
              </w:rPr>
            </w:pPr>
            <w:r w:rsidRPr="00371907">
              <w:rPr>
                <w:rFonts w:cs="Arial"/>
                <w:sz w:val="16"/>
                <w:szCs w:val="16"/>
              </w:rPr>
              <w:t xml:space="preserve"> </w:t>
            </w:r>
          </w:p>
        </w:tc>
        <w:tc>
          <w:tcPr>
            <w:tcW w:w="860" w:type="pct"/>
            <w:shd w:val="clear" w:color="auto" w:fill="auto"/>
            <w:noWrap/>
            <w:vAlign w:val="bottom"/>
            <w:hideMark/>
          </w:tcPr>
          <w:p w:rsidR="00B84C31" w:rsidRPr="00371907" w:rsidRDefault="00B84C31" w:rsidP="00F22D8C">
            <w:pPr>
              <w:ind w:firstLine="0"/>
              <w:jc w:val="right"/>
              <w:rPr>
                <w:rFonts w:cs="Arial"/>
                <w:sz w:val="16"/>
                <w:szCs w:val="16"/>
              </w:rPr>
            </w:pPr>
            <w:r w:rsidRPr="00371907">
              <w:rPr>
                <w:rFonts w:cs="Arial"/>
                <w:sz w:val="16"/>
                <w:szCs w:val="16"/>
              </w:rPr>
              <w:t>5 992 615 045,85</w:t>
            </w:r>
          </w:p>
        </w:tc>
      </w:tr>
    </w:tbl>
    <w:p w:rsidR="00B84C31" w:rsidRDefault="00B84C31" w:rsidP="00B84C31">
      <w:pPr>
        <w:rPr>
          <w:rFonts w:cs="Arial"/>
        </w:rPr>
      </w:pPr>
    </w:p>
    <w:p w:rsidR="00F0724A" w:rsidRDefault="00F0724A"/>
    <w:sectPr w:rsidR="00F0724A">
      <w:headerReference w:type="even" r:id="rId33"/>
      <w:headerReference w:type="default" r:id="rId34"/>
      <w:footerReference w:type="even" r:id="rId35"/>
      <w:footerReference w:type="default" r:id="rId36"/>
      <w:headerReference w:type="first" r:id="rId37"/>
      <w:footerReference w:type="first" r:id="rId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960" w:rsidRDefault="00B84C31" w:rsidP="001D1B2E">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20960" w:rsidRDefault="00B84C31" w:rsidP="001D1B2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960" w:rsidRDefault="00B84C31" w:rsidP="001D1B2E">
    <w:pPr>
      <w:pStyle w:val="ac"/>
      <w:framePr w:wrap="around" w:vAnchor="text" w:hAnchor="margin" w:xAlign="right" w:y="1"/>
      <w:rPr>
        <w:rStyle w:val="af4"/>
      </w:rPr>
    </w:pPr>
  </w:p>
  <w:p w:rsidR="00220960" w:rsidRDefault="00B84C31" w:rsidP="001D1B2E">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960" w:rsidRDefault="00B84C31">
    <w:pPr>
      <w:pStyle w:val="ac"/>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960" w:rsidRDefault="00B84C3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960" w:rsidRPr="00943E8A" w:rsidRDefault="00B84C31">
    <w:pPr>
      <w:pStyle w:val="aa"/>
      <w:jc w:val="righ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960" w:rsidRDefault="00B84C3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3EA"/>
    <w:rsid w:val="00B84C31"/>
    <w:rsid w:val="00D543E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B84C3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B84C31"/>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B84C31"/>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B84C31"/>
    <w:pPr>
      <w:outlineLvl w:val="2"/>
    </w:pPr>
    <w:rPr>
      <w:b/>
      <w:bCs/>
      <w:sz w:val="28"/>
      <w:szCs w:val="26"/>
      <w:lang w:val="x-none" w:eastAsia="x-none"/>
    </w:rPr>
  </w:style>
  <w:style w:type="paragraph" w:styleId="4">
    <w:name w:val="heading 4"/>
    <w:aliases w:val="!Параграфы/Статьи документа"/>
    <w:basedOn w:val="a1"/>
    <w:link w:val="40"/>
    <w:qFormat/>
    <w:rsid w:val="00B84C31"/>
    <w:pPr>
      <w:outlineLvl w:val="3"/>
    </w:pPr>
    <w:rPr>
      <w:b/>
      <w:bCs/>
      <w:sz w:val="26"/>
      <w:szCs w:val="28"/>
      <w:lang w:val="x-none" w:eastAsia="x-none"/>
    </w:rPr>
  </w:style>
  <w:style w:type="paragraph" w:styleId="5">
    <w:name w:val="heading 5"/>
    <w:basedOn w:val="a1"/>
    <w:next w:val="a1"/>
    <w:link w:val="50"/>
    <w:unhideWhenUsed/>
    <w:qFormat/>
    <w:rsid w:val="00B84C31"/>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B84C31"/>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B84C31"/>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B84C31"/>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B84C31"/>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84C31"/>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B84C31"/>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B84C31"/>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B84C31"/>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B84C31"/>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B84C31"/>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B84C31"/>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B84C31"/>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B84C31"/>
    <w:rPr>
      <w:rFonts w:ascii="Arial" w:eastAsia="Times New Roman" w:hAnsi="Arial" w:cs="Times New Roman"/>
      <w:lang w:val="x-none" w:eastAsia="x-none"/>
    </w:rPr>
  </w:style>
  <w:style w:type="paragraph" w:styleId="a5">
    <w:name w:val="Balloon Text"/>
    <w:basedOn w:val="a1"/>
    <w:link w:val="a6"/>
    <w:uiPriority w:val="99"/>
    <w:rsid w:val="00B84C31"/>
    <w:rPr>
      <w:rFonts w:ascii="Tahoma" w:hAnsi="Tahoma"/>
      <w:sz w:val="16"/>
      <w:szCs w:val="16"/>
      <w:lang w:val="x-none" w:eastAsia="x-none"/>
    </w:rPr>
  </w:style>
  <w:style w:type="character" w:customStyle="1" w:styleId="a6">
    <w:name w:val="Текст выноски Знак"/>
    <w:basedOn w:val="a2"/>
    <w:link w:val="a5"/>
    <w:uiPriority w:val="99"/>
    <w:rsid w:val="00B84C31"/>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B84C31"/>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B84C31"/>
    <w:rPr>
      <w:rFonts w:ascii="Times New Roman" w:eastAsia="Lucida Sans Unicode" w:hAnsi="Times New Roman" w:cs="Times New Roman"/>
      <w:kern w:val="2"/>
      <w:sz w:val="24"/>
      <w:szCs w:val="24"/>
      <w:lang w:val="x-none"/>
    </w:rPr>
  </w:style>
  <w:style w:type="character" w:styleId="a9">
    <w:name w:val="Hyperlink"/>
    <w:uiPriority w:val="99"/>
    <w:rsid w:val="00B84C31"/>
    <w:rPr>
      <w:color w:val="0000FF"/>
      <w:u w:val="none"/>
    </w:rPr>
  </w:style>
  <w:style w:type="paragraph" w:customStyle="1" w:styleId="ConsTitle">
    <w:name w:val="ConsTitle"/>
    <w:rsid w:val="00B84C31"/>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B84C31"/>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B84C31"/>
    <w:rPr>
      <w:rFonts w:ascii="Times New Roman" w:eastAsia="Times New Roman" w:hAnsi="Times New Roman" w:cs="Times New Roman"/>
      <w:sz w:val="24"/>
      <w:szCs w:val="24"/>
      <w:lang w:val="x-none" w:eastAsia="x-none"/>
    </w:rPr>
  </w:style>
  <w:style w:type="paragraph" w:styleId="ac">
    <w:name w:val="footer"/>
    <w:basedOn w:val="a1"/>
    <w:link w:val="ad"/>
    <w:uiPriority w:val="99"/>
    <w:rsid w:val="00B84C31"/>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B84C31"/>
    <w:rPr>
      <w:rFonts w:ascii="Times New Roman" w:eastAsia="Times New Roman" w:hAnsi="Times New Roman" w:cs="Times New Roman"/>
      <w:sz w:val="24"/>
      <w:szCs w:val="24"/>
      <w:lang w:val="x-none" w:eastAsia="x-none"/>
    </w:rPr>
  </w:style>
  <w:style w:type="paragraph" w:customStyle="1" w:styleId="ae">
    <w:name w:val="Статья"/>
    <w:basedOn w:val="a1"/>
    <w:rsid w:val="00B84C31"/>
    <w:pPr>
      <w:spacing w:before="400" w:line="360" w:lineRule="auto"/>
      <w:ind w:left="708"/>
    </w:pPr>
    <w:rPr>
      <w:b/>
      <w:sz w:val="28"/>
    </w:rPr>
  </w:style>
  <w:style w:type="paragraph" w:customStyle="1" w:styleId="af">
    <w:name w:val="Абзац"/>
    <w:rsid w:val="00B84C31"/>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B84C31"/>
    <w:rPr>
      <w:sz w:val="25"/>
      <w:shd w:val="clear" w:color="auto" w:fill="FFFFFF"/>
    </w:rPr>
  </w:style>
  <w:style w:type="paragraph" w:customStyle="1" w:styleId="11">
    <w:name w:val="Основной текст1"/>
    <w:basedOn w:val="a1"/>
    <w:link w:val="af0"/>
    <w:qFormat/>
    <w:rsid w:val="00B84C3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B84C31"/>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B84C31"/>
    <w:rPr>
      <w:rFonts w:ascii="Calibri" w:eastAsia="Times New Roman" w:hAnsi="Calibri" w:cs="Times New Roman"/>
      <w:sz w:val="16"/>
      <w:szCs w:val="16"/>
      <w:lang w:val="x-none"/>
    </w:rPr>
  </w:style>
  <w:style w:type="paragraph" w:styleId="af1">
    <w:name w:val="Title"/>
    <w:basedOn w:val="a1"/>
    <w:link w:val="af2"/>
    <w:qFormat/>
    <w:rsid w:val="00B84C31"/>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B84C31"/>
    <w:rPr>
      <w:rFonts w:ascii="Times New Roman" w:eastAsia="Times New Roman" w:hAnsi="Times New Roman" w:cs="Times New Roman"/>
      <w:b/>
      <w:bCs/>
      <w:sz w:val="28"/>
      <w:szCs w:val="24"/>
      <w:lang w:val="x-none" w:eastAsia="x-none"/>
    </w:rPr>
  </w:style>
  <w:style w:type="table" w:styleId="af3">
    <w:name w:val="Table Grid"/>
    <w:basedOn w:val="a3"/>
    <w:uiPriority w:val="59"/>
    <w:rsid w:val="00B84C3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B84C31"/>
    <w:pPr>
      <w:spacing w:after="200" w:line="276" w:lineRule="auto"/>
      <w:ind w:left="720"/>
      <w:contextualSpacing/>
    </w:pPr>
    <w:rPr>
      <w:rFonts w:ascii="Calibri" w:eastAsia="Calibri" w:hAnsi="Calibri"/>
      <w:sz w:val="22"/>
      <w:szCs w:val="22"/>
    </w:rPr>
  </w:style>
  <w:style w:type="paragraph" w:customStyle="1" w:styleId="ConsNormal">
    <w:name w:val="ConsNormal"/>
    <w:rsid w:val="00B84C3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84C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84C3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B84C3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84C3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B8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B84C31"/>
    <w:rPr>
      <w:rFonts w:ascii="Courier New" w:eastAsia="Times New Roman" w:hAnsi="Courier New" w:cs="Times New Roman"/>
      <w:sz w:val="20"/>
      <w:szCs w:val="20"/>
      <w:lang w:val="x-none" w:eastAsia="x-none"/>
    </w:rPr>
  </w:style>
  <w:style w:type="character" w:styleId="af4">
    <w:name w:val="page number"/>
    <w:basedOn w:val="a2"/>
    <w:rsid w:val="00B84C31"/>
  </w:style>
  <w:style w:type="paragraph" w:styleId="af5">
    <w:name w:val="footnote text"/>
    <w:basedOn w:val="a1"/>
    <w:link w:val="af6"/>
    <w:rsid w:val="00B84C31"/>
    <w:rPr>
      <w:sz w:val="20"/>
      <w:szCs w:val="20"/>
    </w:rPr>
  </w:style>
  <w:style w:type="character" w:customStyle="1" w:styleId="af6">
    <w:name w:val="Текст сноски Знак"/>
    <w:basedOn w:val="a2"/>
    <w:link w:val="af5"/>
    <w:rsid w:val="00B84C31"/>
    <w:rPr>
      <w:rFonts w:ascii="Arial" w:eastAsia="Times New Roman" w:hAnsi="Arial" w:cs="Times New Roman"/>
      <w:sz w:val="20"/>
      <w:szCs w:val="20"/>
      <w:lang w:eastAsia="ru-RU"/>
    </w:rPr>
  </w:style>
  <w:style w:type="character" w:styleId="af7">
    <w:name w:val="footnote reference"/>
    <w:uiPriority w:val="99"/>
    <w:rsid w:val="00B84C31"/>
    <w:rPr>
      <w:vertAlign w:val="superscript"/>
    </w:rPr>
  </w:style>
  <w:style w:type="character" w:styleId="af8">
    <w:name w:val="annotation reference"/>
    <w:uiPriority w:val="99"/>
    <w:rsid w:val="00B84C31"/>
    <w:rPr>
      <w:sz w:val="16"/>
      <w:szCs w:val="16"/>
    </w:rPr>
  </w:style>
  <w:style w:type="paragraph" w:styleId="af9">
    <w:name w:val="annotation text"/>
    <w:aliases w:val="!Равноширинный текст документа"/>
    <w:basedOn w:val="a1"/>
    <w:link w:val="afa"/>
    <w:uiPriority w:val="99"/>
    <w:rsid w:val="00B84C31"/>
    <w:rPr>
      <w:rFonts w:ascii="Courier" w:hAnsi="Courier"/>
      <w:sz w:val="22"/>
      <w:szCs w:val="20"/>
      <w:lang w:val="x-none" w:eastAsia="x-none"/>
    </w:rPr>
  </w:style>
  <w:style w:type="character" w:customStyle="1" w:styleId="afa">
    <w:name w:val="Текст примечания Знак"/>
    <w:basedOn w:val="a2"/>
    <w:link w:val="af9"/>
    <w:uiPriority w:val="99"/>
    <w:rsid w:val="00B84C31"/>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B84C31"/>
    <w:rPr>
      <w:rFonts w:ascii="Times New Roman" w:hAnsi="Times New Roman"/>
      <w:b/>
      <w:bCs/>
      <w:sz w:val="20"/>
    </w:rPr>
  </w:style>
  <w:style w:type="character" w:customStyle="1" w:styleId="afc">
    <w:name w:val="Тема примечания Знак"/>
    <w:basedOn w:val="afa"/>
    <w:link w:val="afb"/>
    <w:uiPriority w:val="99"/>
    <w:rsid w:val="00B84C31"/>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B84C31"/>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B84C31"/>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B84C31"/>
  </w:style>
  <w:style w:type="paragraph" w:customStyle="1" w:styleId="ConsPlusDocList">
    <w:name w:val="ConsPlusDocList"/>
    <w:next w:val="a1"/>
    <w:rsid w:val="00B84C3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84C3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B84C31"/>
    <w:pPr>
      <w:numPr>
        <w:numId w:val="1"/>
      </w:numPr>
      <w:contextualSpacing/>
    </w:pPr>
  </w:style>
  <w:style w:type="paragraph" w:customStyle="1" w:styleId="aff1">
    <w:name w:val="a"/>
    <w:basedOn w:val="a1"/>
    <w:rsid w:val="00B84C31"/>
    <w:pPr>
      <w:spacing w:before="100" w:beforeAutospacing="1" w:after="100" w:afterAutospacing="1"/>
    </w:pPr>
  </w:style>
  <w:style w:type="paragraph" w:customStyle="1" w:styleId="21">
    <w:name w:val="Абзац списка2"/>
    <w:basedOn w:val="a1"/>
    <w:qFormat/>
    <w:rsid w:val="00B84C31"/>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B84C31"/>
    <w:rPr>
      <w:color w:val="800080"/>
      <w:u w:val="single"/>
    </w:rPr>
  </w:style>
  <w:style w:type="paragraph" w:customStyle="1" w:styleId="xl63">
    <w:name w:val="xl63"/>
    <w:basedOn w:val="a1"/>
    <w:rsid w:val="00B84C31"/>
    <w:pPr>
      <w:spacing w:before="100" w:beforeAutospacing="1" w:after="100" w:afterAutospacing="1"/>
    </w:pPr>
  </w:style>
  <w:style w:type="paragraph" w:customStyle="1" w:styleId="xl64">
    <w:name w:val="xl64"/>
    <w:basedOn w:val="a1"/>
    <w:rsid w:val="00B84C31"/>
    <w:pPr>
      <w:pBdr>
        <w:bottom w:val="single" w:sz="4" w:space="0" w:color="auto"/>
      </w:pBdr>
      <w:spacing w:before="100" w:beforeAutospacing="1" w:after="100" w:afterAutospacing="1"/>
    </w:pPr>
    <w:rPr>
      <w:sz w:val="16"/>
      <w:szCs w:val="16"/>
    </w:rPr>
  </w:style>
  <w:style w:type="paragraph" w:customStyle="1" w:styleId="xl65">
    <w:name w:val="xl65"/>
    <w:basedOn w:val="a1"/>
    <w:rsid w:val="00B84C31"/>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B84C3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B84C3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B84C3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B84C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B84C3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B84C31"/>
    <w:pPr>
      <w:pBdr>
        <w:left w:val="single" w:sz="4" w:space="0" w:color="auto"/>
        <w:bottom w:val="single" w:sz="4" w:space="0" w:color="auto"/>
      </w:pBdr>
      <w:spacing w:before="100" w:beforeAutospacing="1" w:after="100" w:afterAutospacing="1"/>
    </w:pPr>
  </w:style>
  <w:style w:type="paragraph" w:customStyle="1" w:styleId="xl78">
    <w:name w:val="xl78"/>
    <w:basedOn w:val="a1"/>
    <w:rsid w:val="00B84C31"/>
    <w:pPr>
      <w:spacing w:before="100" w:beforeAutospacing="1" w:after="100" w:afterAutospacing="1"/>
    </w:pPr>
    <w:rPr>
      <w:sz w:val="16"/>
      <w:szCs w:val="16"/>
    </w:rPr>
  </w:style>
  <w:style w:type="paragraph" w:customStyle="1" w:styleId="xl79">
    <w:name w:val="xl79"/>
    <w:basedOn w:val="a1"/>
    <w:rsid w:val="00B84C3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B84C3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B84C31"/>
    <w:pPr>
      <w:pBdr>
        <w:right w:val="single" w:sz="4" w:space="0" w:color="auto"/>
      </w:pBdr>
      <w:spacing w:before="100" w:beforeAutospacing="1" w:after="100" w:afterAutospacing="1"/>
    </w:pPr>
    <w:rPr>
      <w:sz w:val="16"/>
      <w:szCs w:val="16"/>
    </w:rPr>
  </w:style>
  <w:style w:type="paragraph" w:customStyle="1" w:styleId="xl82">
    <w:name w:val="xl82"/>
    <w:basedOn w:val="a1"/>
    <w:rsid w:val="00B84C3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B84C3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B84C3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B84C3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B84C3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B84C31"/>
    <w:pPr>
      <w:pBdr>
        <w:bottom w:val="single" w:sz="4" w:space="0" w:color="auto"/>
      </w:pBdr>
      <w:spacing w:before="100" w:beforeAutospacing="1" w:after="100" w:afterAutospacing="1"/>
    </w:pPr>
    <w:rPr>
      <w:sz w:val="16"/>
      <w:szCs w:val="16"/>
    </w:rPr>
  </w:style>
  <w:style w:type="paragraph" w:customStyle="1" w:styleId="xl90">
    <w:name w:val="xl90"/>
    <w:basedOn w:val="a1"/>
    <w:rsid w:val="00B84C3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B84C3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B84C3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B84C3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B84C3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B84C31"/>
    <w:pPr>
      <w:spacing w:after="120"/>
    </w:pPr>
    <w:rPr>
      <w:rFonts w:ascii="Times New Roman" w:hAnsi="Times New Roman"/>
      <w:lang w:val="x-none" w:eastAsia="x-none"/>
    </w:rPr>
  </w:style>
  <w:style w:type="character" w:customStyle="1" w:styleId="aff4">
    <w:name w:val="Основной текст Знак"/>
    <w:basedOn w:val="a2"/>
    <w:link w:val="aff3"/>
    <w:rsid w:val="00B84C31"/>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B84C31"/>
    <w:rPr>
      <w:rFonts w:ascii="Arial" w:hAnsi="Arial"/>
      <w:b w:val="0"/>
      <w:i w:val="0"/>
      <w:iCs/>
      <w:color w:val="0000FF"/>
      <w:sz w:val="24"/>
      <w:u w:val="none"/>
    </w:rPr>
  </w:style>
  <w:style w:type="paragraph" w:customStyle="1" w:styleId="Title">
    <w:name w:val="Title!Название НПА"/>
    <w:basedOn w:val="a1"/>
    <w:rsid w:val="00B84C31"/>
    <w:pPr>
      <w:spacing w:before="240" w:after="60"/>
      <w:jc w:val="center"/>
      <w:outlineLvl w:val="0"/>
    </w:pPr>
    <w:rPr>
      <w:rFonts w:cs="Arial"/>
      <w:b/>
      <w:bCs/>
      <w:kern w:val="28"/>
      <w:sz w:val="32"/>
      <w:szCs w:val="32"/>
    </w:rPr>
  </w:style>
  <w:style w:type="paragraph" w:customStyle="1" w:styleId="Application">
    <w:name w:val="Application!Приложение"/>
    <w:rsid w:val="00B84C3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84C3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84C3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B84C31"/>
  </w:style>
  <w:style w:type="paragraph" w:customStyle="1" w:styleId="ListParagraph">
    <w:name w:val="List Paragraph"/>
    <w:basedOn w:val="a1"/>
    <w:rsid w:val="00B84C3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B84C3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B84C3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B84C3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B84C3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B84C3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B84C3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B84C3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B84C3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B84C3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B84C3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B84C3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B84C3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B84C3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B84C3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B84C3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B84C3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B84C3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B84C3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B84C3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B84C3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B84C3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B84C31"/>
  </w:style>
  <w:style w:type="numbering" w:customStyle="1" w:styleId="33">
    <w:name w:val="Нет списка3"/>
    <w:next w:val="a4"/>
    <w:semiHidden/>
    <w:rsid w:val="00B84C31"/>
  </w:style>
  <w:style w:type="numbering" w:customStyle="1" w:styleId="41">
    <w:name w:val="Нет списка4"/>
    <w:next w:val="a4"/>
    <w:semiHidden/>
    <w:rsid w:val="00B84C31"/>
  </w:style>
  <w:style w:type="numbering" w:customStyle="1" w:styleId="51">
    <w:name w:val="Нет списка5"/>
    <w:next w:val="a4"/>
    <w:semiHidden/>
    <w:rsid w:val="00B84C31"/>
  </w:style>
  <w:style w:type="paragraph" w:customStyle="1" w:styleId="aff5">
    <w:name w:val="Всегда"/>
    <w:basedOn w:val="a1"/>
    <w:autoRedefine/>
    <w:qFormat/>
    <w:rsid w:val="00B84C31"/>
    <w:pPr>
      <w:ind w:firstLine="709"/>
    </w:pPr>
    <w:rPr>
      <w:rFonts w:ascii="Times New Roman" w:hAnsi="Times New Roman"/>
      <w:sz w:val="28"/>
      <w:szCs w:val="28"/>
      <w:lang w:eastAsia="en-US"/>
    </w:rPr>
  </w:style>
  <w:style w:type="numbering" w:customStyle="1" w:styleId="61">
    <w:name w:val="Нет списка6"/>
    <w:next w:val="a4"/>
    <w:semiHidden/>
    <w:rsid w:val="00B84C31"/>
  </w:style>
  <w:style w:type="numbering" w:customStyle="1" w:styleId="71">
    <w:name w:val="Нет списка7"/>
    <w:next w:val="a4"/>
    <w:semiHidden/>
    <w:rsid w:val="00B84C31"/>
  </w:style>
  <w:style w:type="numbering" w:customStyle="1" w:styleId="81">
    <w:name w:val="Нет списка8"/>
    <w:next w:val="a4"/>
    <w:semiHidden/>
    <w:unhideWhenUsed/>
    <w:rsid w:val="00B84C31"/>
  </w:style>
  <w:style w:type="numbering" w:customStyle="1" w:styleId="91">
    <w:name w:val="Нет списка9"/>
    <w:next w:val="a4"/>
    <w:uiPriority w:val="99"/>
    <w:semiHidden/>
    <w:rsid w:val="00B84C31"/>
  </w:style>
  <w:style w:type="numbering" w:customStyle="1" w:styleId="100">
    <w:name w:val="Нет списка10"/>
    <w:next w:val="a4"/>
    <w:uiPriority w:val="99"/>
    <w:semiHidden/>
    <w:rsid w:val="00B84C31"/>
  </w:style>
  <w:style w:type="numbering" w:customStyle="1" w:styleId="110">
    <w:name w:val="Нет списка11"/>
    <w:next w:val="a4"/>
    <w:semiHidden/>
    <w:rsid w:val="00B84C31"/>
  </w:style>
  <w:style w:type="numbering" w:customStyle="1" w:styleId="120">
    <w:name w:val="Нет списка12"/>
    <w:next w:val="a4"/>
    <w:semiHidden/>
    <w:rsid w:val="00B84C31"/>
  </w:style>
  <w:style w:type="numbering" w:customStyle="1" w:styleId="130">
    <w:name w:val="Нет списка13"/>
    <w:next w:val="a4"/>
    <w:semiHidden/>
    <w:unhideWhenUsed/>
    <w:rsid w:val="00B84C31"/>
  </w:style>
  <w:style w:type="paragraph" w:styleId="aff6">
    <w:name w:val="Body Text Indent"/>
    <w:aliases w:val="Основной текст 1,Нумерованный список !!,Надин стиль"/>
    <w:basedOn w:val="a1"/>
    <w:link w:val="aff7"/>
    <w:uiPriority w:val="99"/>
    <w:rsid w:val="00B84C31"/>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B84C31"/>
    <w:rPr>
      <w:rFonts w:ascii="Times New Roman" w:eastAsia="Times New Roman" w:hAnsi="Times New Roman" w:cs="Times New Roman"/>
      <w:sz w:val="24"/>
      <w:szCs w:val="24"/>
      <w:lang w:val="x-none" w:eastAsia="x-none"/>
    </w:rPr>
  </w:style>
  <w:style w:type="paragraph" w:styleId="aff8">
    <w:name w:val="caption"/>
    <w:basedOn w:val="a1"/>
    <w:uiPriority w:val="99"/>
    <w:qFormat/>
    <w:rsid w:val="00B84C31"/>
    <w:pPr>
      <w:widowControl w:val="0"/>
      <w:ind w:firstLine="0"/>
      <w:jc w:val="center"/>
    </w:pPr>
    <w:rPr>
      <w:rFonts w:ascii="Times New Roman" w:hAnsi="Times New Roman"/>
      <w:b/>
      <w:sz w:val="28"/>
      <w:szCs w:val="20"/>
    </w:rPr>
  </w:style>
  <w:style w:type="paragraph" w:styleId="aff9">
    <w:name w:val="Subtitle"/>
    <w:basedOn w:val="a1"/>
    <w:link w:val="affa"/>
    <w:qFormat/>
    <w:rsid w:val="00B84C31"/>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B84C31"/>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B84C31"/>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B84C31"/>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B84C31"/>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B84C31"/>
    <w:rPr>
      <w:rFonts w:ascii="Times New Roman" w:eastAsia="Times New Roman" w:hAnsi="Times New Roman" w:cs="Times New Roman"/>
      <w:sz w:val="24"/>
      <w:szCs w:val="24"/>
      <w:lang w:val="x-none" w:eastAsia="x-none"/>
    </w:rPr>
  </w:style>
  <w:style w:type="paragraph" w:customStyle="1" w:styleId="BodyText2">
    <w:name w:val="Body Text 2"/>
    <w:basedOn w:val="a1"/>
    <w:rsid w:val="00B84C31"/>
    <w:pPr>
      <w:widowControl w:val="0"/>
      <w:ind w:left="567" w:firstLine="0"/>
      <w:jc w:val="left"/>
    </w:pPr>
    <w:rPr>
      <w:rFonts w:ascii="Times New Roman" w:hAnsi="Times New Roman"/>
      <w:szCs w:val="20"/>
    </w:rPr>
  </w:style>
  <w:style w:type="paragraph" w:customStyle="1" w:styleId="15">
    <w:name w:val=" Знак Знак Знак1"/>
    <w:basedOn w:val="a1"/>
    <w:rsid w:val="00B84C31"/>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B84C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B84C31"/>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B84C31"/>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B84C31"/>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B84C31"/>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B84C31"/>
    <w:rPr>
      <w:b/>
      <w:bCs/>
    </w:rPr>
  </w:style>
  <w:style w:type="character" w:styleId="afff0">
    <w:name w:val="Intense Emphasis"/>
    <w:uiPriority w:val="21"/>
    <w:qFormat/>
    <w:rsid w:val="00B84C31"/>
    <w:rPr>
      <w:b/>
      <w:bCs/>
      <w:i/>
      <w:iCs/>
      <w:color w:val="4F81BD"/>
    </w:rPr>
  </w:style>
  <w:style w:type="paragraph" w:styleId="afff1">
    <w:name w:val="TOC Heading"/>
    <w:basedOn w:val="1"/>
    <w:next w:val="a1"/>
    <w:uiPriority w:val="39"/>
    <w:qFormat/>
    <w:rsid w:val="00B84C31"/>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B84C31"/>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B84C31"/>
    <w:pPr>
      <w:ind w:left="240" w:firstLine="0"/>
      <w:jc w:val="left"/>
    </w:pPr>
    <w:rPr>
      <w:rFonts w:ascii="Times New Roman" w:hAnsi="Times New Roman"/>
    </w:rPr>
  </w:style>
  <w:style w:type="paragraph" w:styleId="36">
    <w:name w:val="toc 3"/>
    <w:basedOn w:val="a1"/>
    <w:next w:val="a1"/>
    <w:autoRedefine/>
    <w:uiPriority w:val="39"/>
    <w:unhideWhenUsed/>
    <w:rsid w:val="00B84C31"/>
    <w:pPr>
      <w:ind w:left="480" w:firstLine="0"/>
      <w:jc w:val="left"/>
    </w:pPr>
    <w:rPr>
      <w:rFonts w:ascii="Times New Roman" w:hAnsi="Times New Roman"/>
    </w:rPr>
  </w:style>
  <w:style w:type="character" w:styleId="afff2">
    <w:name w:val="Book Title"/>
    <w:uiPriority w:val="33"/>
    <w:qFormat/>
    <w:rsid w:val="00B84C31"/>
    <w:rPr>
      <w:b/>
      <w:bCs/>
      <w:smallCaps/>
      <w:spacing w:val="5"/>
    </w:rPr>
  </w:style>
  <w:style w:type="paragraph" w:customStyle="1" w:styleId="afff3">
    <w:name w:val=" Знак Знак"/>
    <w:basedOn w:val="a1"/>
    <w:rsid w:val="00B84C3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B84C31"/>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B84C31"/>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B84C31"/>
    <w:pPr>
      <w:widowControl w:val="0"/>
      <w:ind w:firstLine="720"/>
    </w:pPr>
    <w:rPr>
      <w:rFonts w:ascii="a_Timer" w:hAnsi="a_Timer"/>
      <w:snapToGrid w:val="0"/>
      <w:lang w:val="en-US"/>
    </w:rPr>
  </w:style>
  <w:style w:type="paragraph" w:customStyle="1" w:styleId="afff5">
    <w:name w:val="Знак"/>
    <w:basedOn w:val="a1"/>
    <w:rsid w:val="00B84C31"/>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B84C31"/>
    <w:rPr>
      <w:b/>
      <w:bCs/>
      <w:color w:val="000080"/>
    </w:rPr>
  </w:style>
  <w:style w:type="character" w:customStyle="1" w:styleId="afff7">
    <w:name w:val="Гипертекстовая ссылка"/>
    <w:uiPriority w:val="99"/>
    <w:rsid w:val="00B84C31"/>
    <w:rPr>
      <w:b/>
      <w:bCs/>
      <w:color w:val="008000"/>
    </w:rPr>
  </w:style>
  <w:style w:type="paragraph" w:customStyle="1" w:styleId="afff8">
    <w:name w:val=" Знак"/>
    <w:basedOn w:val="a1"/>
    <w:rsid w:val="00B84C31"/>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B84C31"/>
    <w:rPr>
      <w:rFonts w:ascii="Calibri" w:eastAsia="Calibri" w:hAnsi="Calibri" w:cs="Times New Roman"/>
    </w:rPr>
  </w:style>
  <w:style w:type="table" w:styleId="18">
    <w:name w:val="Table Classic 1"/>
    <w:basedOn w:val="a3"/>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B84C31"/>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B84C31"/>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B84C3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84C3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84C31"/>
    <w:rPr>
      <w:rFonts w:ascii="Times New Roman" w:hAnsi="Times New Roman" w:cs="Times New Roman"/>
      <w:sz w:val="26"/>
      <w:szCs w:val="26"/>
    </w:rPr>
  </w:style>
  <w:style w:type="paragraph" w:customStyle="1" w:styleId="Style7">
    <w:name w:val="Style7"/>
    <w:basedOn w:val="a1"/>
    <w:uiPriority w:val="99"/>
    <w:rsid w:val="00B84C31"/>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B84C31"/>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84C3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84C31"/>
    <w:rPr>
      <w:rFonts w:ascii="Times New Roman" w:hAnsi="Times New Roman" w:cs="Times New Roman"/>
      <w:sz w:val="22"/>
      <w:szCs w:val="22"/>
    </w:rPr>
  </w:style>
  <w:style w:type="character" w:customStyle="1" w:styleId="hl1">
    <w:name w:val="hl1"/>
    <w:rsid w:val="00B84C31"/>
    <w:rPr>
      <w:color w:val="4682B4"/>
    </w:rPr>
  </w:style>
  <w:style w:type="paragraph" w:customStyle="1" w:styleId="28">
    <w:name w:val="Знак Знак2 Знак"/>
    <w:basedOn w:val="a1"/>
    <w:rsid w:val="00B84C3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84C31"/>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B84C31"/>
    <w:rPr>
      <w:rFonts w:ascii="Calibri" w:eastAsia="Calibri" w:hAnsi="Calibri" w:cs="Times New Roman"/>
      <w:lang w:val="x-none"/>
    </w:rPr>
  </w:style>
  <w:style w:type="paragraph" w:customStyle="1" w:styleId="Default">
    <w:name w:val="Default"/>
    <w:qFormat/>
    <w:rsid w:val="00B84C3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84C31"/>
    <w:rPr>
      <w:rFonts w:ascii="Arial" w:eastAsia="Times New Roman" w:hAnsi="Arial" w:cs="Arial"/>
      <w:sz w:val="20"/>
      <w:szCs w:val="20"/>
      <w:lang w:eastAsia="ru-RU"/>
    </w:rPr>
  </w:style>
  <w:style w:type="character" w:customStyle="1" w:styleId="blk">
    <w:name w:val="blk"/>
    <w:rsid w:val="00B84C31"/>
  </w:style>
  <w:style w:type="character" w:customStyle="1" w:styleId="nobr">
    <w:name w:val="nobr"/>
    <w:rsid w:val="00B84C31"/>
  </w:style>
  <w:style w:type="character" w:customStyle="1" w:styleId="29">
    <w:name w:val="Основной текст (2)_"/>
    <w:link w:val="2a"/>
    <w:locked/>
    <w:rsid w:val="00B84C31"/>
    <w:rPr>
      <w:sz w:val="28"/>
      <w:szCs w:val="28"/>
      <w:shd w:val="clear" w:color="auto" w:fill="FFFFFF"/>
    </w:rPr>
  </w:style>
  <w:style w:type="paragraph" w:customStyle="1" w:styleId="2a">
    <w:name w:val="Основной текст (2)"/>
    <w:basedOn w:val="a1"/>
    <w:link w:val="29"/>
    <w:rsid w:val="00B84C3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B84C31"/>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B84C31"/>
    <w:rPr>
      <w:rFonts w:ascii="Times New Roman" w:eastAsia="Times New Roman" w:hAnsi="Times New Roman" w:cs="Times New Roman"/>
      <w:sz w:val="20"/>
      <w:szCs w:val="20"/>
      <w:lang w:eastAsia="ru-RU"/>
    </w:rPr>
  </w:style>
  <w:style w:type="character" w:styleId="afffb">
    <w:name w:val="endnote reference"/>
    <w:uiPriority w:val="99"/>
    <w:unhideWhenUsed/>
    <w:rsid w:val="00B84C31"/>
    <w:rPr>
      <w:vertAlign w:val="superscript"/>
    </w:rPr>
  </w:style>
  <w:style w:type="character" w:styleId="afffc">
    <w:name w:val="Emphasis"/>
    <w:uiPriority w:val="20"/>
    <w:qFormat/>
    <w:rsid w:val="00B84C31"/>
    <w:rPr>
      <w:i/>
      <w:iCs/>
    </w:rPr>
  </w:style>
  <w:style w:type="numbering" w:customStyle="1" w:styleId="140">
    <w:name w:val="Нет списка14"/>
    <w:next w:val="a4"/>
    <w:uiPriority w:val="99"/>
    <w:semiHidden/>
    <w:rsid w:val="00B84C31"/>
  </w:style>
  <w:style w:type="numbering" w:customStyle="1" w:styleId="150">
    <w:name w:val="Нет списка15"/>
    <w:next w:val="a4"/>
    <w:uiPriority w:val="99"/>
    <w:semiHidden/>
    <w:rsid w:val="00B84C31"/>
  </w:style>
  <w:style w:type="numbering" w:customStyle="1" w:styleId="160">
    <w:name w:val="Нет списка16"/>
    <w:next w:val="a4"/>
    <w:uiPriority w:val="99"/>
    <w:semiHidden/>
    <w:rsid w:val="00B84C31"/>
  </w:style>
  <w:style w:type="numbering" w:customStyle="1" w:styleId="170">
    <w:name w:val="Нет списка17"/>
    <w:next w:val="a4"/>
    <w:uiPriority w:val="99"/>
    <w:semiHidden/>
    <w:rsid w:val="00B84C31"/>
  </w:style>
  <w:style w:type="numbering" w:customStyle="1" w:styleId="180">
    <w:name w:val="Нет списка18"/>
    <w:next w:val="a4"/>
    <w:uiPriority w:val="99"/>
    <w:semiHidden/>
    <w:rsid w:val="00B84C31"/>
  </w:style>
  <w:style w:type="numbering" w:customStyle="1" w:styleId="190">
    <w:name w:val="Нет списка19"/>
    <w:next w:val="a4"/>
    <w:uiPriority w:val="99"/>
    <w:semiHidden/>
    <w:rsid w:val="00B84C31"/>
  </w:style>
  <w:style w:type="numbering" w:customStyle="1" w:styleId="200">
    <w:name w:val="Нет списка20"/>
    <w:next w:val="a4"/>
    <w:uiPriority w:val="99"/>
    <w:semiHidden/>
    <w:rsid w:val="00B84C31"/>
  </w:style>
  <w:style w:type="numbering" w:customStyle="1" w:styleId="210">
    <w:name w:val="Нет списка21"/>
    <w:next w:val="a4"/>
    <w:semiHidden/>
    <w:rsid w:val="00B84C31"/>
  </w:style>
  <w:style w:type="numbering" w:customStyle="1" w:styleId="220">
    <w:name w:val="Нет списка22"/>
    <w:next w:val="a4"/>
    <w:semiHidden/>
    <w:rsid w:val="00B84C31"/>
  </w:style>
  <w:style w:type="numbering" w:customStyle="1" w:styleId="230">
    <w:name w:val="Нет списка23"/>
    <w:next w:val="a4"/>
    <w:semiHidden/>
    <w:rsid w:val="00B84C31"/>
  </w:style>
  <w:style w:type="numbering" w:customStyle="1" w:styleId="240">
    <w:name w:val="Нет списка24"/>
    <w:next w:val="a4"/>
    <w:uiPriority w:val="99"/>
    <w:semiHidden/>
    <w:rsid w:val="00B84C31"/>
  </w:style>
  <w:style w:type="numbering" w:customStyle="1" w:styleId="250">
    <w:name w:val="Нет списка25"/>
    <w:next w:val="a4"/>
    <w:uiPriority w:val="99"/>
    <w:semiHidden/>
    <w:rsid w:val="00B84C31"/>
  </w:style>
  <w:style w:type="numbering" w:customStyle="1" w:styleId="260">
    <w:name w:val="Нет списка26"/>
    <w:next w:val="a4"/>
    <w:uiPriority w:val="99"/>
    <w:semiHidden/>
    <w:rsid w:val="00B84C31"/>
  </w:style>
  <w:style w:type="numbering" w:customStyle="1" w:styleId="270">
    <w:name w:val="Нет списка27"/>
    <w:next w:val="a4"/>
    <w:uiPriority w:val="99"/>
    <w:semiHidden/>
    <w:rsid w:val="00B84C31"/>
  </w:style>
  <w:style w:type="numbering" w:customStyle="1" w:styleId="280">
    <w:name w:val="Нет списка28"/>
    <w:next w:val="a4"/>
    <w:uiPriority w:val="99"/>
    <w:semiHidden/>
    <w:rsid w:val="00B84C31"/>
  </w:style>
  <w:style w:type="numbering" w:customStyle="1" w:styleId="290">
    <w:name w:val="Нет списка29"/>
    <w:next w:val="a4"/>
    <w:uiPriority w:val="99"/>
    <w:semiHidden/>
    <w:rsid w:val="00B84C31"/>
  </w:style>
  <w:style w:type="numbering" w:customStyle="1" w:styleId="300">
    <w:name w:val="Нет списка30"/>
    <w:next w:val="a4"/>
    <w:uiPriority w:val="99"/>
    <w:semiHidden/>
    <w:rsid w:val="00B84C31"/>
  </w:style>
  <w:style w:type="numbering" w:customStyle="1" w:styleId="311">
    <w:name w:val="Нет списка31"/>
    <w:next w:val="a4"/>
    <w:semiHidden/>
    <w:rsid w:val="00B84C31"/>
  </w:style>
  <w:style w:type="numbering" w:customStyle="1" w:styleId="320">
    <w:name w:val="Нет списка32"/>
    <w:next w:val="a4"/>
    <w:semiHidden/>
    <w:rsid w:val="00B84C31"/>
  </w:style>
  <w:style w:type="numbering" w:customStyle="1" w:styleId="330">
    <w:name w:val="Нет списка33"/>
    <w:next w:val="a4"/>
    <w:semiHidden/>
    <w:rsid w:val="00B84C31"/>
  </w:style>
  <w:style w:type="numbering" w:customStyle="1" w:styleId="340">
    <w:name w:val="Нет списка34"/>
    <w:next w:val="a4"/>
    <w:uiPriority w:val="99"/>
    <w:semiHidden/>
    <w:rsid w:val="00B84C31"/>
  </w:style>
  <w:style w:type="numbering" w:customStyle="1" w:styleId="350">
    <w:name w:val="Нет списка35"/>
    <w:next w:val="a4"/>
    <w:uiPriority w:val="99"/>
    <w:semiHidden/>
    <w:rsid w:val="00B84C31"/>
  </w:style>
  <w:style w:type="numbering" w:customStyle="1" w:styleId="360">
    <w:name w:val="Нет списка36"/>
    <w:next w:val="a4"/>
    <w:uiPriority w:val="99"/>
    <w:semiHidden/>
    <w:rsid w:val="00B84C31"/>
  </w:style>
  <w:style w:type="numbering" w:customStyle="1" w:styleId="37">
    <w:name w:val="Нет списка37"/>
    <w:next w:val="a4"/>
    <w:uiPriority w:val="99"/>
    <w:semiHidden/>
    <w:rsid w:val="00B84C31"/>
  </w:style>
  <w:style w:type="numbering" w:customStyle="1" w:styleId="38">
    <w:name w:val="Нет списка38"/>
    <w:next w:val="a4"/>
    <w:uiPriority w:val="99"/>
    <w:semiHidden/>
    <w:rsid w:val="00B84C31"/>
  </w:style>
  <w:style w:type="numbering" w:customStyle="1" w:styleId="39">
    <w:name w:val="Нет списка39"/>
    <w:next w:val="a4"/>
    <w:uiPriority w:val="99"/>
    <w:semiHidden/>
    <w:rsid w:val="00B84C31"/>
  </w:style>
  <w:style w:type="numbering" w:customStyle="1" w:styleId="400">
    <w:name w:val="Нет списка40"/>
    <w:next w:val="a4"/>
    <w:uiPriority w:val="99"/>
    <w:semiHidden/>
    <w:rsid w:val="00B84C31"/>
  </w:style>
  <w:style w:type="numbering" w:customStyle="1" w:styleId="410">
    <w:name w:val="Нет списка41"/>
    <w:next w:val="a4"/>
    <w:semiHidden/>
    <w:rsid w:val="00B84C31"/>
  </w:style>
  <w:style w:type="numbering" w:customStyle="1" w:styleId="42">
    <w:name w:val="Нет списка42"/>
    <w:next w:val="a4"/>
    <w:semiHidden/>
    <w:rsid w:val="00B84C31"/>
  </w:style>
  <w:style w:type="numbering" w:customStyle="1" w:styleId="43">
    <w:name w:val="Нет списка43"/>
    <w:next w:val="a4"/>
    <w:semiHidden/>
    <w:rsid w:val="00B84C31"/>
  </w:style>
  <w:style w:type="numbering" w:customStyle="1" w:styleId="44">
    <w:name w:val="Нет списка44"/>
    <w:next w:val="a4"/>
    <w:uiPriority w:val="99"/>
    <w:semiHidden/>
    <w:rsid w:val="00B84C31"/>
  </w:style>
  <w:style w:type="numbering" w:customStyle="1" w:styleId="45">
    <w:name w:val="Нет списка45"/>
    <w:next w:val="a4"/>
    <w:uiPriority w:val="99"/>
    <w:semiHidden/>
    <w:rsid w:val="00B84C31"/>
  </w:style>
  <w:style w:type="paragraph" w:customStyle="1" w:styleId="211">
    <w:name w:val="Основной текст 21"/>
    <w:basedOn w:val="a1"/>
    <w:uiPriority w:val="99"/>
    <w:rsid w:val="00B84C31"/>
    <w:pPr>
      <w:widowControl w:val="0"/>
      <w:ind w:left="567" w:firstLine="0"/>
      <w:jc w:val="left"/>
    </w:pPr>
    <w:rPr>
      <w:rFonts w:ascii="Times New Roman" w:hAnsi="Times New Roman"/>
      <w:szCs w:val="20"/>
    </w:rPr>
  </w:style>
  <w:style w:type="paragraph" w:customStyle="1" w:styleId="1c">
    <w:name w:val="Знак Знак Знак1"/>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B84C31"/>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B84C31"/>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B84C31"/>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B84C31"/>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B84C31"/>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B84C31"/>
  </w:style>
  <w:style w:type="paragraph" w:styleId="affff2">
    <w:name w:val="Salutation"/>
    <w:basedOn w:val="a1"/>
    <w:next w:val="a1"/>
    <w:link w:val="affff3"/>
    <w:uiPriority w:val="99"/>
    <w:unhideWhenUsed/>
    <w:rsid w:val="00B84C31"/>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B84C31"/>
    <w:rPr>
      <w:rFonts w:ascii="Arial" w:eastAsia="Times New Roman" w:hAnsi="Arial" w:cs="Times New Roman"/>
      <w:sz w:val="20"/>
      <w:szCs w:val="20"/>
      <w:lang w:val="en-US"/>
    </w:rPr>
  </w:style>
  <w:style w:type="paragraph" w:customStyle="1" w:styleId="Style2">
    <w:name w:val="Style2"/>
    <w:basedOn w:val="a1"/>
    <w:uiPriority w:val="99"/>
    <w:rsid w:val="00B84C31"/>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B84C31"/>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84C31"/>
  </w:style>
  <w:style w:type="paragraph" w:customStyle="1" w:styleId="affff4">
    <w:name w:val="Прижатый влево"/>
    <w:basedOn w:val="a1"/>
    <w:next w:val="a1"/>
    <w:rsid w:val="00B84C31"/>
    <w:pPr>
      <w:autoSpaceDE w:val="0"/>
      <w:autoSpaceDN w:val="0"/>
      <w:adjustRightInd w:val="0"/>
      <w:ind w:firstLine="0"/>
      <w:jc w:val="left"/>
    </w:pPr>
    <w:rPr>
      <w:rFonts w:cs="Arial"/>
    </w:rPr>
  </w:style>
  <w:style w:type="character" w:customStyle="1" w:styleId="js-phone-number">
    <w:name w:val="js-phone-number"/>
    <w:rsid w:val="00B84C31"/>
  </w:style>
  <w:style w:type="character" w:customStyle="1" w:styleId="genmed">
    <w:name w:val="genmed"/>
    <w:rsid w:val="00B84C31"/>
  </w:style>
  <w:style w:type="paragraph" w:customStyle="1" w:styleId="S">
    <w:name w:val="S_Обычный жирный"/>
    <w:basedOn w:val="a1"/>
    <w:qFormat/>
    <w:rsid w:val="00B84C31"/>
    <w:pPr>
      <w:spacing w:line="276" w:lineRule="auto"/>
    </w:pPr>
    <w:rPr>
      <w:rFonts w:ascii="Times New Roman" w:hAnsi="Times New Roman"/>
    </w:rPr>
  </w:style>
  <w:style w:type="paragraph" w:customStyle="1" w:styleId="msonormalmailrucssattributepostfix">
    <w:name w:val="msonormal_mailru_css_attribute_postfix"/>
    <w:basedOn w:val="a1"/>
    <w:rsid w:val="00B84C31"/>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B84C31"/>
  </w:style>
  <w:style w:type="table" w:customStyle="1" w:styleId="121">
    <w:name w:val="Классическая таблица 12"/>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B84C31"/>
  </w:style>
  <w:style w:type="numbering" w:customStyle="1" w:styleId="47">
    <w:name w:val="Нет списка47"/>
    <w:next w:val="a4"/>
    <w:uiPriority w:val="99"/>
    <w:semiHidden/>
    <w:unhideWhenUsed/>
    <w:rsid w:val="00B84C31"/>
  </w:style>
  <w:style w:type="table" w:customStyle="1" w:styleId="131">
    <w:name w:val="Классическая таблица 13"/>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B84C31"/>
  </w:style>
  <w:style w:type="numbering" w:customStyle="1" w:styleId="48">
    <w:name w:val="Нет списка48"/>
    <w:next w:val="a4"/>
    <w:uiPriority w:val="99"/>
    <w:semiHidden/>
    <w:rsid w:val="00B84C31"/>
  </w:style>
  <w:style w:type="table" w:customStyle="1" w:styleId="141">
    <w:name w:val="Классическая таблица 14"/>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B84C31"/>
  </w:style>
  <w:style w:type="numbering" w:customStyle="1" w:styleId="49">
    <w:name w:val="Нет списка49"/>
    <w:next w:val="a4"/>
    <w:uiPriority w:val="99"/>
    <w:semiHidden/>
    <w:rsid w:val="00B84C31"/>
  </w:style>
  <w:style w:type="table" w:customStyle="1" w:styleId="151">
    <w:name w:val="Классическая таблица 15"/>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B84C31"/>
  </w:style>
  <w:style w:type="numbering" w:customStyle="1" w:styleId="500">
    <w:name w:val="Нет списка50"/>
    <w:next w:val="a4"/>
    <w:uiPriority w:val="99"/>
    <w:semiHidden/>
    <w:unhideWhenUsed/>
    <w:rsid w:val="00B84C31"/>
  </w:style>
  <w:style w:type="table" w:customStyle="1" w:styleId="161">
    <w:name w:val="Классическая таблица 16"/>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B84C31"/>
  </w:style>
  <w:style w:type="numbering" w:customStyle="1" w:styleId="510">
    <w:name w:val="Нет списка51"/>
    <w:next w:val="a4"/>
    <w:semiHidden/>
    <w:rsid w:val="00B84C31"/>
  </w:style>
  <w:style w:type="table" w:customStyle="1" w:styleId="171">
    <w:name w:val="Классическая таблица 17"/>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B84C31"/>
  </w:style>
  <w:style w:type="numbering" w:customStyle="1" w:styleId="52">
    <w:name w:val="Нет списка52"/>
    <w:next w:val="a4"/>
    <w:uiPriority w:val="99"/>
    <w:semiHidden/>
    <w:rsid w:val="00B84C31"/>
  </w:style>
  <w:style w:type="table" w:customStyle="1" w:styleId="181">
    <w:name w:val="Классическая таблица 18"/>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B84C31"/>
  </w:style>
  <w:style w:type="numbering" w:customStyle="1" w:styleId="53">
    <w:name w:val="Нет списка53"/>
    <w:next w:val="a4"/>
    <w:uiPriority w:val="99"/>
    <w:semiHidden/>
    <w:rsid w:val="00B84C31"/>
  </w:style>
  <w:style w:type="table" w:customStyle="1" w:styleId="191">
    <w:name w:val="Классическая таблица 19"/>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B84C31"/>
  </w:style>
  <w:style w:type="numbering" w:customStyle="1" w:styleId="54">
    <w:name w:val="Нет списка54"/>
    <w:next w:val="a4"/>
    <w:uiPriority w:val="99"/>
    <w:semiHidden/>
    <w:rsid w:val="00B84C31"/>
  </w:style>
  <w:style w:type="table" w:customStyle="1" w:styleId="1101">
    <w:name w:val="Классическая таблица 110"/>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B84C31"/>
  </w:style>
  <w:style w:type="numbering" w:customStyle="1" w:styleId="55">
    <w:name w:val="Нет списка55"/>
    <w:next w:val="a4"/>
    <w:uiPriority w:val="99"/>
    <w:semiHidden/>
    <w:rsid w:val="00B84C31"/>
  </w:style>
  <w:style w:type="table" w:customStyle="1" w:styleId="1111">
    <w:name w:val="Классическая таблица 111"/>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B84C31"/>
  </w:style>
  <w:style w:type="numbering" w:customStyle="1" w:styleId="56">
    <w:name w:val="Нет списка56"/>
    <w:next w:val="a4"/>
    <w:uiPriority w:val="99"/>
    <w:semiHidden/>
    <w:rsid w:val="00B84C31"/>
  </w:style>
  <w:style w:type="table" w:customStyle="1" w:styleId="1120">
    <w:name w:val="Классическая таблица 112"/>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B84C31"/>
  </w:style>
  <w:style w:type="paragraph" w:customStyle="1" w:styleId="affff5">
    <w:name w:val="Заголовок"/>
    <w:basedOn w:val="a1"/>
    <w:rsid w:val="00B84C31"/>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B84C31"/>
    <w:pPr>
      <w:keepNext/>
      <w:ind w:firstLine="720"/>
      <w:jc w:val="center"/>
    </w:pPr>
    <w:rPr>
      <w:rFonts w:ascii="Times New Roman" w:hAnsi="Times New Roman"/>
      <w:b/>
      <w:sz w:val="40"/>
      <w:szCs w:val="20"/>
    </w:rPr>
  </w:style>
  <w:style w:type="paragraph" w:styleId="affff6">
    <w:name w:val="Revision"/>
    <w:hidden/>
    <w:uiPriority w:val="99"/>
    <w:semiHidden/>
    <w:rsid w:val="00B84C31"/>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B84C31"/>
    <w:pPr>
      <w:spacing w:after="0"/>
      <w:ind w:left="0" w:firstLine="851"/>
      <w:jc w:val="both"/>
    </w:pPr>
    <w:rPr>
      <w:sz w:val="28"/>
      <w:szCs w:val="20"/>
      <w:lang w:val="ru-RU" w:eastAsia="ru-RU"/>
    </w:rPr>
  </w:style>
  <w:style w:type="character" w:customStyle="1" w:styleId="2d">
    <w:name w:val="Красная строка 2 Знак"/>
    <w:basedOn w:val="aff7"/>
    <w:link w:val="2c"/>
    <w:rsid w:val="00B84C31"/>
    <w:rPr>
      <w:rFonts w:ascii="Times New Roman" w:eastAsia="Times New Roman" w:hAnsi="Times New Roman" w:cs="Times New Roman"/>
      <w:sz w:val="28"/>
      <w:szCs w:val="20"/>
      <w:lang w:val="x-none" w:eastAsia="ru-RU"/>
    </w:rPr>
  </w:style>
  <w:style w:type="character" w:customStyle="1" w:styleId="affff7">
    <w:name w:val="Не вступил в силу"/>
    <w:rsid w:val="00B84C31"/>
    <w:rPr>
      <w:b/>
      <w:bCs/>
      <w:color w:val="008080"/>
      <w:szCs w:val="20"/>
    </w:rPr>
  </w:style>
  <w:style w:type="paragraph" w:customStyle="1" w:styleId="a0">
    <w:name w:val="Нумерованный абзац"/>
    <w:rsid w:val="00B84C3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84C31"/>
    <w:rPr>
      <w:rFonts w:ascii="Calibri" w:eastAsia="Times New Roman" w:hAnsi="Calibri" w:cs="Times New Roman"/>
      <w:b/>
      <w:szCs w:val="20"/>
      <w:lang w:eastAsia="ru-RU"/>
    </w:rPr>
  </w:style>
  <w:style w:type="table" w:customStyle="1" w:styleId="11a">
    <w:name w:val="Сетка таблицы11"/>
    <w:basedOn w:val="a3"/>
    <w:next w:val="af3"/>
    <w:rsid w:val="00B84C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B84C31"/>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B84C31"/>
    <w:pPr>
      <w:ind w:firstLine="0"/>
      <w:jc w:val="left"/>
    </w:pPr>
    <w:rPr>
      <w:rFonts w:ascii="Calibri" w:hAnsi="Calibri" w:cs="Calibri"/>
      <w:i/>
      <w:iCs/>
      <w:lang w:val="en-US" w:eastAsia="en-US"/>
    </w:rPr>
  </w:style>
  <w:style w:type="character" w:customStyle="1" w:styleId="2f">
    <w:name w:val="Цитата 2 Знак"/>
    <w:basedOn w:val="a2"/>
    <w:link w:val="2e"/>
    <w:rsid w:val="00B84C31"/>
    <w:rPr>
      <w:rFonts w:ascii="Calibri" w:eastAsia="Times New Roman" w:hAnsi="Calibri" w:cs="Calibri"/>
      <w:i/>
      <w:iCs/>
      <w:sz w:val="24"/>
      <w:szCs w:val="24"/>
      <w:lang w:val="en-US"/>
    </w:rPr>
  </w:style>
  <w:style w:type="paragraph" w:styleId="affff8">
    <w:name w:val="Intense Quote"/>
    <w:basedOn w:val="a1"/>
    <w:next w:val="a1"/>
    <w:link w:val="affff9"/>
    <w:qFormat/>
    <w:rsid w:val="00B84C31"/>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B84C31"/>
    <w:rPr>
      <w:rFonts w:ascii="Calibri" w:eastAsia="Times New Roman" w:hAnsi="Calibri" w:cs="Calibri"/>
      <w:b/>
      <w:bCs/>
      <w:i/>
      <w:iCs/>
      <w:sz w:val="24"/>
      <w:szCs w:val="24"/>
      <w:lang w:val="en-US"/>
    </w:rPr>
  </w:style>
  <w:style w:type="character" w:styleId="affffa">
    <w:name w:val="Subtle Emphasis"/>
    <w:qFormat/>
    <w:rsid w:val="00B84C31"/>
    <w:rPr>
      <w:i/>
      <w:iCs/>
      <w:color w:val="auto"/>
    </w:rPr>
  </w:style>
  <w:style w:type="character" w:styleId="affffb">
    <w:name w:val="Subtle Reference"/>
    <w:qFormat/>
    <w:rsid w:val="00B84C31"/>
    <w:rPr>
      <w:sz w:val="24"/>
      <w:szCs w:val="24"/>
      <w:u w:val="single"/>
    </w:rPr>
  </w:style>
  <w:style w:type="character" w:styleId="affffc">
    <w:name w:val="Intense Reference"/>
    <w:qFormat/>
    <w:rsid w:val="00B84C31"/>
    <w:rPr>
      <w:b/>
      <w:bCs/>
      <w:sz w:val="24"/>
      <w:szCs w:val="24"/>
      <w:u w:val="single"/>
    </w:rPr>
  </w:style>
  <w:style w:type="paragraph" w:customStyle="1" w:styleId="1e">
    <w:name w:val=" Знак1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B84C31"/>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B84C31"/>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B84C31"/>
    <w:rPr>
      <w:rFonts w:ascii="Times New Roman" w:hAnsi="Times New Roman" w:cs="Times New Roman"/>
      <w:spacing w:val="0"/>
      <w:sz w:val="25"/>
      <w:szCs w:val="25"/>
      <w:u w:val="single"/>
    </w:rPr>
  </w:style>
  <w:style w:type="paragraph" w:customStyle="1" w:styleId="FORMATTEXT">
    <w:name w:val=".FORMATTEXT"/>
    <w:uiPriority w:val="99"/>
    <w:rsid w:val="00B84C31"/>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B84C31"/>
  </w:style>
  <w:style w:type="numbering" w:customStyle="1" w:styleId="3110">
    <w:name w:val="Нет списка311"/>
    <w:next w:val="a4"/>
    <w:semiHidden/>
    <w:rsid w:val="00B84C31"/>
  </w:style>
  <w:style w:type="numbering" w:customStyle="1" w:styleId="411">
    <w:name w:val="Нет списка411"/>
    <w:next w:val="a4"/>
    <w:semiHidden/>
    <w:unhideWhenUsed/>
    <w:rsid w:val="00B84C31"/>
  </w:style>
  <w:style w:type="numbering" w:customStyle="1" w:styleId="610">
    <w:name w:val="Нет списка61"/>
    <w:next w:val="a4"/>
    <w:semiHidden/>
    <w:unhideWhenUsed/>
    <w:rsid w:val="00B84C31"/>
  </w:style>
  <w:style w:type="numbering" w:customStyle="1" w:styleId="221">
    <w:name w:val="Нет списка221"/>
    <w:next w:val="a4"/>
    <w:semiHidden/>
    <w:unhideWhenUsed/>
    <w:rsid w:val="00B84C31"/>
  </w:style>
  <w:style w:type="numbering" w:customStyle="1" w:styleId="3210">
    <w:name w:val="Нет списка321"/>
    <w:next w:val="a4"/>
    <w:semiHidden/>
    <w:rsid w:val="00B84C31"/>
  </w:style>
  <w:style w:type="numbering" w:customStyle="1" w:styleId="421">
    <w:name w:val="Нет списка421"/>
    <w:next w:val="a4"/>
    <w:semiHidden/>
    <w:unhideWhenUsed/>
    <w:rsid w:val="00B84C31"/>
  </w:style>
  <w:style w:type="numbering" w:customStyle="1" w:styleId="710">
    <w:name w:val="Нет списка71"/>
    <w:next w:val="a4"/>
    <w:semiHidden/>
    <w:unhideWhenUsed/>
    <w:rsid w:val="00B84C31"/>
  </w:style>
  <w:style w:type="table" w:customStyle="1" w:styleId="2f1">
    <w:name w:val="Сетка таблицы2"/>
    <w:basedOn w:val="a3"/>
    <w:next w:val="af3"/>
    <w:rsid w:val="00B84C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B84C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B84C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B84C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B84C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B84C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B84C31"/>
    <w:pPr>
      <w:spacing w:before="100" w:beforeAutospacing="1" w:after="100" w:afterAutospacing="1"/>
      <w:ind w:firstLine="0"/>
      <w:jc w:val="left"/>
    </w:pPr>
    <w:rPr>
      <w:rFonts w:ascii="Times New Roman" w:hAnsi="Times New Roman"/>
    </w:rPr>
  </w:style>
  <w:style w:type="character" w:customStyle="1" w:styleId="pt-a0-000001">
    <w:name w:val="pt-a0-000001"/>
    <w:rsid w:val="00B84C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B84C3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B84C31"/>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B84C31"/>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B84C31"/>
    <w:pPr>
      <w:outlineLvl w:val="2"/>
    </w:pPr>
    <w:rPr>
      <w:b/>
      <w:bCs/>
      <w:sz w:val="28"/>
      <w:szCs w:val="26"/>
      <w:lang w:val="x-none" w:eastAsia="x-none"/>
    </w:rPr>
  </w:style>
  <w:style w:type="paragraph" w:styleId="4">
    <w:name w:val="heading 4"/>
    <w:aliases w:val="!Параграфы/Статьи документа"/>
    <w:basedOn w:val="a1"/>
    <w:link w:val="40"/>
    <w:qFormat/>
    <w:rsid w:val="00B84C31"/>
    <w:pPr>
      <w:outlineLvl w:val="3"/>
    </w:pPr>
    <w:rPr>
      <w:b/>
      <w:bCs/>
      <w:sz w:val="26"/>
      <w:szCs w:val="28"/>
      <w:lang w:val="x-none" w:eastAsia="x-none"/>
    </w:rPr>
  </w:style>
  <w:style w:type="paragraph" w:styleId="5">
    <w:name w:val="heading 5"/>
    <w:basedOn w:val="a1"/>
    <w:next w:val="a1"/>
    <w:link w:val="50"/>
    <w:unhideWhenUsed/>
    <w:qFormat/>
    <w:rsid w:val="00B84C31"/>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B84C31"/>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B84C31"/>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B84C31"/>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B84C31"/>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84C31"/>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B84C31"/>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B84C31"/>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B84C31"/>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B84C31"/>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B84C31"/>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B84C31"/>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B84C31"/>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B84C31"/>
    <w:rPr>
      <w:rFonts w:ascii="Arial" w:eastAsia="Times New Roman" w:hAnsi="Arial" w:cs="Times New Roman"/>
      <w:lang w:val="x-none" w:eastAsia="x-none"/>
    </w:rPr>
  </w:style>
  <w:style w:type="paragraph" w:styleId="a5">
    <w:name w:val="Balloon Text"/>
    <w:basedOn w:val="a1"/>
    <w:link w:val="a6"/>
    <w:uiPriority w:val="99"/>
    <w:rsid w:val="00B84C31"/>
    <w:rPr>
      <w:rFonts w:ascii="Tahoma" w:hAnsi="Tahoma"/>
      <w:sz w:val="16"/>
      <w:szCs w:val="16"/>
      <w:lang w:val="x-none" w:eastAsia="x-none"/>
    </w:rPr>
  </w:style>
  <w:style w:type="character" w:customStyle="1" w:styleId="a6">
    <w:name w:val="Текст выноски Знак"/>
    <w:basedOn w:val="a2"/>
    <w:link w:val="a5"/>
    <w:uiPriority w:val="99"/>
    <w:rsid w:val="00B84C31"/>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B84C31"/>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B84C31"/>
    <w:rPr>
      <w:rFonts w:ascii="Times New Roman" w:eastAsia="Lucida Sans Unicode" w:hAnsi="Times New Roman" w:cs="Times New Roman"/>
      <w:kern w:val="2"/>
      <w:sz w:val="24"/>
      <w:szCs w:val="24"/>
      <w:lang w:val="x-none"/>
    </w:rPr>
  </w:style>
  <w:style w:type="character" w:styleId="a9">
    <w:name w:val="Hyperlink"/>
    <w:uiPriority w:val="99"/>
    <w:rsid w:val="00B84C31"/>
    <w:rPr>
      <w:color w:val="0000FF"/>
      <w:u w:val="none"/>
    </w:rPr>
  </w:style>
  <w:style w:type="paragraph" w:customStyle="1" w:styleId="ConsTitle">
    <w:name w:val="ConsTitle"/>
    <w:rsid w:val="00B84C31"/>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B84C31"/>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B84C31"/>
    <w:rPr>
      <w:rFonts w:ascii="Times New Roman" w:eastAsia="Times New Roman" w:hAnsi="Times New Roman" w:cs="Times New Roman"/>
      <w:sz w:val="24"/>
      <w:szCs w:val="24"/>
      <w:lang w:val="x-none" w:eastAsia="x-none"/>
    </w:rPr>
  </w:style>
  <w:style w:type="paragraph" w:styleId="ac">
    <w:name w:val="footer"/>
    <w:basedOn w:val="a1"/>
    <w:link w:val="ad"/>
    <w:uiPriority w:val="99"/>
    <w:rsid w:val="00B84C31"/>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B84C31"/>
    <w:rPr>
      <w:rFonts w:ascii="Times New Roman" w:eastAsia="Times New Roman" w:hAnsi="Times New Roman" w:cs="Times New Roman"/>
      <w:sz w:val="24"/>
      <w:szCs w:val="24"/>
      <w:lang w:val="x-none" w:eastAsia="x-none"/>
    </w:rPr>
  </w:style>
  <w:style w:type="paragraph" w:customStyle="1" w:styleId="ae">
    <w:name w:val="Статья"/>
    <w:basedOn w:val="a1"/>
    <w:rsid w:val="00B84C31"/>
    <w:pPr>
      <w:spacing w:before="400" w:line="360" w:lineRule="auto"/>
      <w:ind w:left="708"/>
    </w:pPr>
    <w:rPr>
      <w:b/>
      <w:sz w:val="28"/>
    </w:rPr>
  </w:style>
  <w:style w:type="paragraph" w:customStyle="1" w:styleId="af">
    <w:name w:val="Абзац"/>
    <w:rsid w:val="00B84C31"/>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B84C31"/>
    <w:rPr>
      <w:sz w:val="25"/>
      <w:shd w:val="clear" w:color="auto" w:fill="FFFFFF"/>
    </w:rPr>
  </w:style>
  <w:style w:type="paragraph" w:customStyle="1" w:styleId="11">
    <w:name w:val="Основной текст1"/>
    <w:basedOn w:val="a1"/>
    <w:link w:val="af0"/>
    <w:qFormat/>
    <w:rsid w:val="00B84C3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B84C31"/>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B84C31"/>
    <w:rPr>
      <w:rFonts w:ascii="Calibri" w:eastAsia="Times New Roman" w:hAnsi="Calibri" w:cs="Times New Roman"/>
      <w:sz w:val="16"/>
      <w:szCs w:val="16"/>
      <w:lang w:val="x-none"/>
    </w:rPr>
  </w:style>
  <w:style w:type="paragraph" w:styleId="af1">
    <w:name w:val="Title"/>
    <w:basedOn w:val="a1"/>
    <w:link w:val="af2"/>
    <w:qFormat/>
    <w:rsid w:val="00B84C31"/>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B84C31"/>
    <w:rPr>
      <w:rFonts w:ascii="Times New Roman" w:eastAsia="Times New Roman" w:hAnsi="Times New Roman" w:cs="Times New Roman"/>
      <w:b/>
      <w:bCs/>
      <w:sz w:val="28"/>
      <w:szCs w:val="24"/>
      <w:lang w:val="x-none" w:eastAsia="x-none"/>
    </w:rPr>
  </w:style>
  <w:style w:type="table" w:styleId="af3">
    <w:name w:val="Table Grid"/>
    <w:basedOn w:val="a3"/>
    <w:uiPriority w:val="59"/>
    <w:rsid w:val="00B84C3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B84C31"/>
    <w:pPr>
      <w:spacing w:after="200" w:line="276" w:lineRule="auto"/>
      <w:ind w:left="720"/>
      <w:contextualSpacing/>
    </w:pPr>
    <w:rPr>
      <w:rFonts w:ascii="Calibri" w:eastAsia="Calibri" w:hAnsi="Calibri"/>
      <w:sz w:val="22"/>
      <w:szCs w:val="22"/>
    </w:rPr>
  </w:style>
  <w:style w:type="paragraph" w:customStyle="1" w:styleId="ConsNormal">
    <w:name w:val="ConsNormal"/>
    <w:rsid w:val="00B84C3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84C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84C3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B84C3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84C3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B8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B84C31"/>
    <w:rPr>
      <w:rFonts w:ascii="Courier New" w:eastAsia="Times New Roman" w:hAnsi="Courier New" w:cs="Times New Roman"/>
      <w:sz w:val="20"/>
      <w:szCs w:val="20"/>
      <w:lang w:val="x-none" w:eastAsia="x-none"/>
    </w:rPr>
  </w:style>
  <w:style w:type="character" w:styleId="af4">
    <w:name w:val="page number"/>
    <w:basedOn w:val="a2"/>
    <w:rsid w:val="00B84C31"/>
  </w:style>
  <w:style w:type="paragraph" w:styleId="af5">
    <w:name w:val="footnote text"/>
    <w:basedOn w:val="a1"/>
    <w:link w:val="af6"/>
    <w:rsid w:val="00B84C31"/>
    <w:rPr>
      <w:sz w:val="20"/>
      <w:szCs w:val="20"/>
    </w:rPr>
  </w:style>
  <w:style w:type="character" w:customStyle="1" w:styleId="af6">
    <w:name w:val="Текст сноски Знак"/>
    <w:basedOn w:val="a2"/>
    <w:link w:val="af5"/>
    <w:rsid w:val="00B84C31"/>
    <w:rPr>
      <w:rFonts w:ascii="Arial" w:eastAsia="Times New Roman" w:hAnsi="Arial" w:cs="Times New Roman"/>
      <w:sz w:val="20"/>
      <w:szCs w:val="20"/>
      <w:lang w:eastAsia="ru-RU"/>
    </w:rPr>
  </w:style>
  <w:style w:type="character" w:styleId="af7">
    <w:name w:val="footnote reference"/>
    <w:uiPriority w:val="99"/>
    <w:rsid w:val="00B84C31"/>
    <w:rPr>
      <w:vertAlign w:val="superscript"/>
    </w:rPr>
  </w:style>
  <w:style w:type="character" w:styleId="af8">
    <w:name w:val="annotation reference"/>
    <w:uiPriority w:val="99"/>
    <w:rsid w:val="00B84C31"/>
    <w:rPr>
      <w:sz w:val="16"/>
      <w:szCs w:val="16"/>
    </w:rPr>
  </w:style>
  <w:style w:type="paragraph" w:styleId="af9">
    <w:name w:val="annotation text"/>
    <w:aliases w:val="!Равноширинный текст документа"/>
    <w:basedOn w:val="a1"/>
    <w:link w:val="afa"/>
    <w:uiPriority w:val="99"/>
    <w:rsid w:val="00B84C31"/>
    <w:rPr>
      <w:rFonts w:ascii="Courier" w:hAnsi="Courier"/>
      <w:sz w:val="22"/>
      <w:szCs w:val="20"/>
      <w:lang w:val="x-none" w:eastAsia="x-none"/>
    </w:rPr>
  </w:style>
  <w:style w:type="character" w:customStyle="1" w:styleId="afa">
    <w:name w:val="Текст примечания Знак"/>
    <w:basedOn w:val="a2"/>
    <w:link w:val="af9"/>
    <w:uiPriority w:val="99"/>
    <w:rsid w:val="00B84C31"/>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B84C31"/>
    <w:rPr>
      <w:rFonts w:ascii="Times New Roman" w:hAnsi="Times New Roman"/>
      <w:b/>
      <w:bCs/>
      <w:sz w:val="20"/>
    </w:rPr>
  </w:style>
  <w:style w:type="character" w:customStyle="1" w:styleId="afc">
    <w:name w:val="Тема примечания Знак"/>
    <w:basedOn w:val="afa"/>
    <w:link w:val="afb"/>
    <w:uiPriority w:val="99"/>
    <w:rsid w:val="00B84C31"/>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B84C31"/>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B84C31"/>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B84C31"/>
  </w:style>
  <w:style w:type="paragraph" w:customStyle="1" w:styleId="ConsPlusDocList">
    <w:name w:val="ConsPlusDocList"/>
    <w:next w:val="a1"/>
    <w:rsid w:val="00B84C3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84C3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B84C31"/>
    <w:pPr>
      <w:numPr>
        <w:numId w:val="1"/>
      </w:numPr>
      <w:contextualSpacing/>
    </w:pPr>
  </w:style>
  <w:style w:type="paragraph" w:customStyle="1" w:styleId="aff1">
    <w:name w:val="a"/>
    <w:basedOn w:val="a1"/>
    <w:rsid w:val="00B84C31"/>
    <w:pPr>
      <w:spacing w:before="100" w:beforeAutospacing="1" w:after="100" w:afterAutospacing="1"/>
    </w:pPr>
  </w:style>
  <w:style w:type="paragraph" w:customStyle="1" w:styleId="21">
    <w:name w:val="Абзац списка2"/>
    <w:basedOn w:val="a1"/>
    <w:qFormat/>
    <w:rsid w:val="00B84C31"/>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B84C31"/>
    <w:rPr>
      <w:color w:val="800080"/>
      <w:u w:val="single"/>
    </w:rPr>
  </w:style>
  <w:style w:type="paragraph" w:customStyle="1" w:styleId="xl63">
    <w:name w:val="xl63"/>
    <w:basedOn w:val="a1"/>
    <w:rsid w:val="00B84C31"/>
    <w:pPr>
      <w:spacing w:before="100" w:beforeAutospacing="1" w:after="100" w:afterAutospacing="1"/>
    </w:pPr>
  </w:style>
  <w:style w:type="paragraph" w:customStyle="1" w:styleId="xl64">
    <w:name w:val="xl64"/>
    <w:basedOn w:val="a1"/>
    <w:rsid w:val="00B84C31"/>
    <w:pPr>
      <w:pBdr>
        <w:bottom w:val="single" w:sz="4" w:space="0" w:color="auto"/>
      </w:pBdr>
      <w:spacing w:before="100" w:beforeAutospacing="1" w:after="100" w:afterAutospacing="1"/>
    </w:pPr>
    <w:rPr>
      <w:sz w:val="16"/>
      <w:szCs w:val="16"/>
    </w:rPr>
  </w:style>
  <w:style w:type="paragraph" w:customStyle="1" w:styleId="xl65">
    <w:name w:val="xl65"/>
    <w:basedOn w:val="a1"/>
    <w:rsid w:val="00B84C31"/>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B84C3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B84C3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B84C3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B84C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B84C3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B84C3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B84C31"/>
    <w:pPr>
      <w:pBdr>
        <w:left w:val="single" w:sz="4" w:space="0" w:color="auto"/>
        <w:bottom w:val="single" w:sz="4" w:space="0" w:color="auto"/>
      </w:pBdr>
      <w:spacing w:before="100" w:beforeAutospacing="1" w:after="100" w:afterAutospacing="1"/>
    </w:pPr>
  </w:style>
  <w:style w:type="paragraph" w:customStyle="1" w:styleId="xl78">
    <w:name w:val="xl78"/>
    <w:basedOn w:val="a1"/>
    <w:rsid w:val="00B84C31"/>
    <w:pPr>
      <w:spacing w:before="100" w:beforeAutospacing="1" w:after="100" w:afterAutospacing="1"/>
    </w:pPr>
    <w:rPr>
      <w:sz w:val="16"/>
      <w:szCs w:val="16"/>
    </w:rPr>
  </w:style>
  <w:style w:type="paragraph" w:customStyle="1" w:styleId="xl79">
    <w:name w:val="xl79"/>
    <w:basedOn w:val="a1"/>
    <w:rsid w:val="00B84C3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B84C3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B84C31"/>
    <w:pPr>
      <w:pBdr>
        <w:right w:val="single" w:sz="4" w:space="0" w:color="auto"/>
      </w:pBdr>
      <w:spacing w:before="100" w:beforeAutospacing="1" w:after="100" w:afterAutospacing="1"/>
    </w:pPr>
    <w:rPr>
      <w:sz w:val="16"/>
      <w:szCs w:val="16"/>
    </w:rPr>
  </w:style>
  <w:style w:type="paragraph" w:customStyle="1" w:styleId="xl82">
    <w:name w:val="xl82"/>
    <w:basedOn w:val="a1"/>
    <w:rsid w:val="00B84C3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B84C3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B84C3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B84C3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B84C3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B84C31"/>
    <w:pPr>
      <w:pBdr>
        <w:bottom w:val="single" w:sz="4" w:space="0" w:color="auto"/>
      </w:pBdr>
      <w:spacing w:before="100" w:beforeAutospacing="1" w:after="100" w:afterAutospacing="1"/>
    </w:pPr>
    <w:rPr>
      <w:sz w:val="16"/>
      <w:szCs w:val="16"/>
    </w:rPr>
  </w:style>
  <w:style w:type="paragraph" w:customStyle="1" w:styleId="xl90">
    <w:name w:val="xl90"/>
    <w:basedOn w:val="a1"/>
    <w:rsid w:val="00B84C3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B84C3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B84C3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B84C3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B84C3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B84C31"/>
    <w:pPr>
      <w:spacing w:after="120"/>
    </w:pPr>
    <w:rPr>
      <w:rFonts w:ascii="Times New Roman" w:hAnsi="Times New Roman"/>
      <w:lang w:val="x-none" w:eastAsia="x-none"/>
    </w:rPr>
  </w:style>
  <w:style w:type="character" w:customStyle="1" w:styleId="aff4">
    <w:name w:val="Основной текст Знак"/>
    <w:basedOn w:val="a2"/>
    <w:link w:val="aff3"/>
    <w:rsid w:val="00B84C31"/>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B84C31"/>
    <w:rPr>
      <w:rFonts w:ascii="Arial" w:hAnsi="Arial"/>
      <w:b w:val="0"/>
      <w:i w:val="0"/>
      <w:iCs/>
      <w:color w:val="0000FF"/>
      <w:sz w:val="24"/>
      <w:u w:val="none"/>
    </w:rPr>
  </w:style>
  <w:style w:type="paragraph" w:customStyle="1" w:styleId="Title">
    <w:name w:val="Title!Название НПА"/>
    <w:basedOn w:val="a1"/>
    <w:rsid w:val="00B84C31"/>
    <w:pPr>
      <w:spacing w:before="240" w:after="60"/>
      <w:jc w:val="center"/>
      <w:outlineLvl w:val="0"/>
    </w:pPr>
    <w:rPr>
      <w:rFonts w:cs="Arial"/>
      <w:b/>
      <w:bCs/>
      <w:kern w:val="28"/>
      <w:sz w:val="32"/>
      <w:szCs w:val="32"/>
    </w:rPr>
  </w:style>
  <w:style w:type="paragraph" w:customStyle="1" w:styleId="Application">
    <w:name w:val="Application!Приложение"/>
    <w:rsid w:val="00B84C3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84C3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84C3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B84C31"/>
  </w:style>
  <w:style w:type="paragraph" w:customStyle="1" w:styleId="ListParagraph">
    <w:name w:val="List Paragraph"/>
    <w:basedOn w:val="a1"/>
    <w:rsid w:val="00B84C3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B84C3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B84C3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B84C3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B84C3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B84C3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B84C3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B84C3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B84C3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B84C3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B84C3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B84C3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B84C3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B84C3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B84C3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B84C3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B84C3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B84C3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B84C3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B84C3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B84C3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B84C3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B84C3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B84C31"/>
  </w:style>
  <w:style w:type="numbering" w:customStyle="1" w:styleId="33">
    <w:name w:val="Нет списка3"/>
    <w:next w:val="a4"/>
    <w:semiHidden/>
    <w:rsid w:val="00B84C31"/>
  </w:style>
  <w:style w:type="numbering" w:customStyle="1" w:styleId="41">
    <w:name w:val="Нет списка4"/>
    <w:next w:val="a4"/>
    <w:semiHidden/>
    <w:rsid w:val="00B84C31"/>
  </w:style>
  <w:style w:type="numbering" w:customStyle="1" w:styleId="51">
    <w:name w:val="Нет списка5"/>
    <w:next w:val="a4"/>
    <w:semiHidden/>
    <w:rsid w:val="00B84C31"/>
  </w:style>
  <w:style w:type="paragraph" w:customStyle="1" w:styleId="aff5">
    <w:name w:val="Всегда"/>
    <w:basedOn w:val="a1"/>
    <w:autoRedefine/>
    <w:qFormat/>
    <w:rsid w:val="00B84C31"/>
    <w:pPr>
      <w:ind w:firstLine="709"/>
    </w:pPr>
    <w:rPr>
      <w:rFonts w:ascii="Times New Roman" w:hAnsi="Times New Roman"/>
      <w:sz w:val="28"/>
      <w:szCs w:val="28"/>
      <w:lang w:eastAsia="en-US"/>
    </w:rPr>
  </w:style>
  <w:style w:type="numbering" w:customStyle="1" w:styleId="61">
    <w:name w:val="Нет списка6"/>
    <w:next w:val="a4"/>
    <w:semiHidden/>
    <w:rsid w:val="00B84C31"/>
  </w:style>
  <w:style w:type="numbering" w:customStyle="1" w:styleId="71">
    <w:name w:val="Нет списка7"/>
    <w:next w:val="a4"/>
    <w:semiHidden/>
    <w:rsid w:val="00B84C31"/>
  </w:style>
  <w:style w:type="numbering" w:customStyle="1" w:styleId="81">
    <w:name w:val="Нет списка8"/>
    <w:next w:val="a4"/>
    <w:semiHidden/>
    <w:unhideWhenUsed/>
    <w:rsid w:val="00B84C31"/>
  </w:style>
  <w:style w:type="numbering" w:customStyle="1" w:styleId="91">
    <w:name w:val="Нет списка9"/>
    <w:next w:val="a4"/>
    <w:uiPriority w:val="99"/>
    <w:semiHidden/>
    <w:rsid w:val="00B84C31"/>
  </w:style>
  <w:style w:type="numbering" w:customStyle="1" w:styleId="100">
    <w:name w:val="Нет списка10"/>
    <w:next w:val="a4"/>
    <w:uiPriority w:val="99"/>
    <w:semiHidden/>
    <w:rsid w:val="00B84C31"/>
  </w:style>
  <w:style w:type="numbering" w:customStyle="1" w:styleId="110">
    <w:name w:val="Нет списка11"/>
    <w:next w:val="a4"/>
    <w:semiHidden/>
    <w:rsid w:val="00B84C31"/>
  </w:style>
  <w:style w:type="numbering" w:customStyle="1" w:styleId="120">
    <w:name w:val="Нет списка12"/>
    <w:next w:val="a4"/>
    <w:semiHidden/>
    <w:rsid w:val="00B84C31"/>
  </w:style>
  <w:style w:type="numbering" w:customStyle="1" w:styleId="130">
    <w:name w:val="Нет списка13"/>
    <w:next w:val="a4"/>
    <w:semiHidden/>
    <w:unhideWhenUsed/>
    <w:rsid w:val="00B84C31"/>
  </w:style>
  <w:style w:type="paragraph" w:styleId="aff6">
    <w:name w:val="Body Text Indent"/>
    <w:aliases w:val="Основной текст 1,Нумерованный список !!,Надин стиль"/>
    <w:basedOn w:val="a1"/>
    <w:link w:val="aff7"/>
    <w:uiPriority w:val="99"/>
    <w:rsid w:val="00B84C31"/>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B84C31"/>
    <w:rPr>
      <w:rFonts w:ascii="Times New Roman" w:eastAsia="Times New Roman" w:hAnsi="Times New Roman" w:cs="Times New Roman"/>
      <w:sz w:val="24"/>
      <w:szCs w:val="24"/>
      <w:lang w:val="x-none" w:eastAsia="x-none"/>
    </w:rPr>
  </w:style>
  <w:style w:type="paragraph" w:styleId="aff8">
    <w:name w:val="caption"/>
    <w:basedOn w:val="a1"/>
    <w:uiPriority w:val="99"/>
    <w:qFormat/>
    <w:rsid w:val="00B84C31"/>
    <w:pPr>
      <w:widowControl w:val="0"/>
      <w:ind w:firstLine="0"/>
      <w:jc w:val="center"/>
    </w:pPr>
    <w:rPr>
      <w:rFonts w:ascii="Times New Roman" w:hAnsi="Times New Roman"/>
      <w:b/>
      <w:sz w:val="28"/>
      <w:szCs w:val="20"/>
    </w:rPr>
  </w:style>
  <w:style w:type="paragraph" w:styleId="aff9">
    <w:name w:val="Subtitle"/>
    <w:basedOn w:val="a1"/>
    <w:link w:val="affa"/>
    <w:qFormat/>
    <w:rsid w:val="00B84C31"/>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B84C31"/>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B84C31"/>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B84C31"/>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B84C31"/>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B84C31"/>
    <w:rPr>
      <w:rFonts w:ascii="Times New Roman" w:eastAsia="Times New Roman" w:hAnsi="Times New Roman" w:cs="Times New Roman"/>
      <w:sz w:val="24"/>
      <w:szCs w:val="24"/>
      <w:lang w:val="x-none" w:eastAsia="x-none"/>
    </w:rPr>
  </w:style>
  <w:style w:type="paragraph" w:customStyle="1" w:styleId="BodyText2">
    <w:name w:val="Body Text 2"/>
    <w:basedOn w:val="a1"/>
    <w:rsid w:val="00B84C31"/>
    <w:pPr>
      <w:widowControl w:val="0"/>
      <w:ind w:left="567" w:firstLine="0"/>
      <w:jc w:val="left"/>
    </w:pPr>
    <w:rPr>
      <w:rFonts w:ascii="Times New Roman" w:hAnsi="Times New Roman"/>
      <w:szCs w:val="20"/>
    </w:rPr>
  </w:style>
  <w:style w:type="paragraph" w:customStyle="1" w:styleId="15">
    <w:name w:val=" Знак Знак Знак1"/>
    <w:basedOn w:val="a1"/>
    <w:rsid w:val="00B84C31"/>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B84C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B84C31"/>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B84C31"/>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B84C31"/>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B84C31"/>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B84C31"/>
    <w:rPr>
      <w:b/>
      <w:bCs/>
    </w:rPr>
  </w:style>
  <w:style w:type="character" w:styleId="afff0">
    <w:name w:val="Intense Emphasis"/>
    <w:uiPriority w:val="21"/>
    <w:qFormat/>
    <w:rsid w:val="00B84C31"/>
    <w:rPr>
      <w:b/>
      <w:bCs/>
      <w:i/>
      <w:iCs/>
      <w:color w:val="4F81BD"/>
    </w:rPr>
  </w:style>
  <w:style w:type="paragraph" w:styleId="afff1">
    <w:name w:val="TOC Heading"/>
    <w:basedOn w:val="1"/>
    <w:next w:val="a1"/>
    <w:uiPriority w:val="39"/>
    <w:qFormat/>
    <w:rsid w:val="00B84C31"/>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B84C31"/>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B84C31"/>
    <w:pPr>
      <w:ind w:left="240" w:firstLine="0"/>
      <w:jc w:val="left"/>
    </w:pPr>
    <w:rPr>
      <w:rFonts w:ascii="Times New Roman" w:hAnsi="Times New Roman"/>
    </w:rPr>
  </w:style>
  <w:style w:type="paragraph" w:styleId="36">
    <w:name w:val="toc 3"/>
    <w:basedOn w:val="a1"/>
    <w:next w:val="a1"/>
    <w:autoRedefine/>
    <w:uiPriority w:val="39"/>
    <w:unhideWhenUsed/>
    <w:rsid w:val="00B84C31"/>
    <w:pPr>
      <w:ind w:left="480" w:firstLine="0"/>
      <w:jc w:val="left"/>
    </w:pPr>
    <w:rPr>
      <w:rFonts w:ascii="Times New Roman" w:hAnsi="Times New Roman"/>
    </w:rPr>
  </w:style>
  <w:style w:type="character" w:styleId="afff2">
    <w:name w:val="Book Title"/>
    <w:uiPriority w:val="33"/>
    <w:qFormat/>
    <w:rsid w:val="00B84C31"/>
    <w:rPr>
      <w:b/>
      <w:bCs/>
      <w:smallCaps/>
      <w:spacing w:val="5"/>
    </w:rPr>
  </w:style>
  <w:style w:type="paragraph" w:customStyle="1" w:styleId="afff3">
    <w:name w:val=" Знак Знак"/>
    <w:basedOn w:val="a1"/>
    <w:rsid w:val="00B84C3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B84C31"/>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B84C31"/>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B84C31"/>
    <w:pPr>
      <w:widowControl w:val="0"/>
      <w:ind w:firstLine="720"/>
    </w:pPr>
    <w:rPr>
      <w:rFonts w:ascii="a_Timer" w:hAnsi="a_Timer"/>
      <w:snapToGrid w:val="0"/>
      <w:lang w:val="en-US"/>
    </w:rPr>
  </w:style>
  <w:style w:type="paragraph" w:customStyle="1" w:styleId="afff5">
    <w:name w:val="Знак"/>
    <w:basedOn w:val="a1"/>
    <w:rsid w:val="00B84C31"/>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B84C31"/>
    <w:rPr>
      <w:b/>
      <w:bCs/>
      <w:color w:val="000080"/>
    </w:rPr>
  </w:style>
  <w:style w:type="character" w:customStyle="1" w:styleId="afff7">
    <w:name w:val="Гипертекстовая ссылка"/>
    <w:uiPriority w:val="99"/>
    <w:rsid w:val="00B84C31"/>
    <w:rPr>
      <w:b/>
      <w:bCs/>
      <w:color w:val="008000"/>
    </w:rPr>
  </w:style>
  <w:style w:type="paragraph" w:customStyle="1" w:styleId="afff8">
    <w:name w:val=" Знак"/>
    <w:basedOn w:val="a1"/>
    <w:rsid w:val="00B84C31"/>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B84C31"/>
    <w:rPr>
      <w:rFonts w:ascii="Calibri" w:eastAsia="Calibri" w:hAnsi="Calibri" w:cs="Times New Roman"/>
    </w:rPr>
  </w:style>
  <w:style w:type="table" w:styleId="18">
    <w:name w:val="Table Classic 1"/>
    <w:basedOn w:val="a3"/>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B84C31"/>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B84C31"/>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B84C3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84C3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84C31"/>
    <w:rPr>
      <w:rFonts w:ascii="Times New Roman" w:hAnsi="Times New Roman" w:cs="Times New Roman"/>
      <w:sz w:val="26"/>
      <w:szCs w:val="26"/>
    </w:rPr>
  </w:style>
  <w:style w:type="paragraph" w:customStyle="1" w:styleId="Style7">
    <w:name w:val="Style7"/>
    <w:basedOn w:val="a1"/>
    <w:uiPriority w:val="99"/>
    <w:rsid w:val="00B84C31"/>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B84C31"/>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84C3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84C31"/>
    <w:rPr>
      <w:rFonts w:ascii="Times New Roman" w:hAnsi="Times New Roman" w:cs="Times New Roman"/>
      <w:sz w:val="22"/>
      <w:szCs w:val="22"/>
    </w:rPr>
  </w:style>
  <w:style w:type="character" w:customStyle="1" w:styleId="hl1">
    <w:name w:val="hl1"/>
    <w:rsid w:val="00B84C31"/>
    <w:rPr>
      <w:color w:val="4682B4"/>
    </w:rPr>
  </w:style>
  <w:style w:type="paragraph" w:customStyle="1" w:styleId="28">
    <w:name w:val="Знак Знак2 Знак"/>
    <w:basedOn w:val="a1"/>
    <w:rsid w:val="00B84C3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84C31"/>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B84C31"/>
    <w:rPr>
      <w:rFonts w:ascii="Calibri" w:eastAsia="Calibri" w:hAnsi="Calibri" w:cs="Times New Roman"/>
      <w:lang w:val="x-none"/>
    </w:rPr>
  </w:style>
  <w:style w:type="paragraph" w:customStyle="1" w:styleId="Default">
    <w:name w:val="Default"/>
    <w:qFormat/>
    <w:rsid w:val="00B84C3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84C31"/>
    <w:rPr>
      <w:rFonts w:ascii="Arial" w:eastAsia="Times New Roman" w:hAnsi="Arial" w:cs="Arial"/>
      <w:sz w:val="20"/>
      <w:szCs w:val="20"/>
      <w:lang w:eastAsia="ru-RU"/>
    </w:rPr>
  </w:style>
  <w:style w:type="character" w:customStyle="1" w:styleId="blk">
    <w:name w:val="blk"/>
    <w:rsid w:val="00B84C31"/>
  </w:style>
  <w:style w:type="character" w:customStyle="1" w:styleId="nobr">
    <w:name w:val="nobr"/>
    <w:rsid w:val="00B84C31"/>
  </w:style>
  <w:style w:type="character" w:customStyle="1" w:styleId="29">
    <w:name w:val="Основной текст (2)_"/>
    <w:link w:val="2a"/>
    <w:locked/>
    <w:rsid w:val="00B84C31"/>
    <w:rPr>
      <w:sz w:val="28"/>
      <w:szCs w:val="28"/>
      <w:shd w:val="clear" w:color="auto" w:fill="FFFFFF"/>
    </w:rPr>
  </w:style>
  <w:style w:type="paragraph" w:customStyle="1" w:styleId="2a">
    <w:name w:val="Основной текст (2)"/>
    <w:basedOn w:val="a1"/>
    <w:link w:val="29"/>
    <w:rsid w:val="00B84C3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B84C31"/>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B84C31"/>
    <w:rPr>
      <w:rFonts w:ascii="Times New Roman" w:eastAsia="Times New Roman" w:hAnsi="Times New Roman" w:cs="Times New Roman"/>
      <w:sz w:val="20"/>
      <w:szCs w:val="20"/>
      <w:lang w:eastAsia="ru-RU"/>
    </w:rPr>
  </w:style>
  <w:style w:type="character" w:styleId="afffb">
    <w:name w:val="endnote reference"/>
    <w:uiPriority w:val="99"/>
    <w:unhideWhenUsed/>
    <w:rsid w:val="00B84C31"/>
    <w:rPr>
      <w:vertAlign w:val="superscript"/>
    </w:rPr>
  </w:style>
  <w:style w:type="character" w:styleId="afffc">
    <w:name w:val="Emphasis"/>
    <w:uiPriority w:val="20"/>
    <w:qFormat/>
    <w:rsid w:val="00B84C31"/>
    <w:rPr>
      <w:i/>
      <w:iCs/>
    </w:rPr>
  </w:style>
  <w:style w:type="numbering" w:customStyle="1" w:styleId="140">
    <w:name w:val="Нет списка14"/>
    <w:next w:val="a4"/>
    <w:uiPriority w:val="99"/>
    <w:semiHidden/>
    <w:rsid w:val="00B84C31"/>
  </w:style>
  <w:style w:type="numbering" w:customStyle="1" w:styleId="150">
    <w:name w:val="Нет списка15"/>
    <w:next w:val="a4"/>
    <w:uiPriority w:val="99"/>
    <w:semiHidden/>
    <w:rsid w:val="00B84C31"/>
  </w:style>
  <w:style w:type="numbering" w:customStyle="1" w:styleId="160">
    <w:name w:val="Нет списка16"/>
    <w:next w:val="a4"/>
    <w:uiPriority w:val="99"/>
    <w:semiHidden/>
    <w:rsid w:val="00B84C31"/>
  </w:style>
  <w:style w:type="numbering" w:customStyle="1" w:styleId="170">
    <w:name w:val="Нет списка17"/>
    <w:next w:val="a4"/>
    <w:uiPriority w:val="99"/>
    <w:semiHidden/>
    <w:rsid w:val="00B84C31"/>
  </w:style>
  <w:style w:type="numbering" w:customStyle="1" w:styleId="180">
    <w:name w:val="Нет списка18"/>
    <w:next w:val="a4"/>
    <w:uiPriority w:val="99"/>
    <w:semiHidden/>
    <w:rsid w:val="00B84C31"/>
  </w:style>
  <w:style w:type="numbering" w:customStyle="1" w:styleId="190">
    <w:name w:val="Нет списка19"/>
    <w:next w:val="a4"/>
    <w:uiPriority w:val="99"/>
    <w:semiHidden/>
    <w:rsid w:val="00B84C31"/>
  </w:style>
  <w:style w:type="numbering" w:customStyle="1" w:styleId="200">
    <w:name w:val="Нет списка20"/>
    <w:next w:val="a4"/>
    <w:uiPriority w:val="99"/>
    <w:semiHidden/>
    <w:rsid w:val="00B84C31"/>
  </w:style>
  <w:style w:type="numbering" w:customStyle="1" w:styleId="210">
    <w:name w:val="Нет списка21"/>
    <w:next w:val="a4"/>
    <w:semiHidden/>
    <w:rsid w:val="00B84C31"/>
  </w:style>
  <w:style w:type="numbering" w:customStyle="1" w:styleId="220">
    <w:name w:val="Нет списка22"/>
    <w:next w:val="a4"/>
    <w:semiHidden/>
    <w:rsid w:val="00B84C31"/>
  </w:style>
  <w:style w:type="numbering" w:customStyle="1" w:styleId="230">
    <w:name w:val="Нет списка23"/>
    <w:next w:val="a4"/>
    <w:semiHidden/>
    <w:rsid w:val="00B84C31"/>
  </w:style>
  <w:style w:type="numbering" w:customStyle="1" w:styleId="240">
    <w:name w:val="Нет списка24"/>
    <w:next w:val="a4"/>
    <w:uiPriority w:val="99"/>
    <w:semiHidden/>
    <w:rsid w:val="00B84C31"/>
  </w:style>
  <w:style w:type="numbering" w:customStyle="1" w:styleId="250">
    <w:name w:val="Нет списка25"/>
    <w:next w:val="a4"/>
    <w:uiPriority w:val="99"/>
    <w:semiHidden/>
    <w:rsid w:val="00B84C31"/>
  </w:style>
  <w:style w:type="numbering" w:customStyle="1" w:styleId="260">
    <w:name w:val="Нет списка26"/>
    <w:next w:val="a4"/>
    <w:uiPriority w:val="99"/>
    <w:semiHidden/>
    <w:rsid w:val="00B84C31"/>
  </w:style>
  <w:style w:type="numbering" w:customStyle="1" w:styleId="270">
    <w:name w:val="Нет списка27"/>
    <w:next w:val="a4"/>
    <w:uiPriority w:val="99"/>
    <w:semiHidden/>
    <w:rsid w:val="00B84C31"/>
  </w:style>
  <w:style w:type="numbering" w:customStyle="1" w:styleId="280">
    <w:name w:val="Нет списка28"/>
    <w:next w:val="a4"/>
    <w:uiPriority w:val="99"/>
    <w:semiHidden/>
    <w:rsid w:val="00B84C31"/>
  </w:style>
  <w:style w:type="numbering" w:customStyle="1" w:styleId="290">
    <w:name w:val="Нет списка29"/>
    <w:next w:val="a4"/>
    <w:uiPriority w:val="99"/>
    <w:semiHidden/>
    <w:rsid w:val="00B84C31"/>
  </w:style>
  <w:style w:type="numbering" w:customStyle="1" w:styleId="300">
    <w:name w:val="Нет списка30"/>
    <w:next w:val="a4"/>
    <w:uiPriority w:val="99"/>
    <w:semiHidden/>
    <w:rsid w:val="00B84C31"/>
  </w:style>
  <w:style w:type="numbering" w:customStyle="1" w:styleId="311">
    <w:name w:val="Нет списка31"/>
    <w:next w:val="a4"/>
    <w:semiHidden/>
    <w:rsid w:val="00B84C31"/>
  </w:style>
  <w:style w:type="numbering" w:customStyle="1" w:styleId="320">
    <w:name w:val="Нет списка32"/>
    <w:next w:val="a4"/>
    <w:semiHidden/>
    <w:rsid w:val="00B84C31"/>
  </w:style>
  <w:style w:type="numbering" w:customStyle="1" w:styleId="330">
    <w:name w:val="Нет списка33"/>
    <w:next w:val="a4"/>
    <w:semiHidden/>
    <w:rsid w:val="00B84C31"/>
  </w:style>
  <w:style w:type="numbering" w:customStyle="1" w:styleId="340">
    <w:name w:val="Нет списка34"/>
    <w:next w:val="a4"/>
    <w:uiPriority w:val="99"/>
    <w:semiHidden/>
    <w:rsid w:val="00B84C31"/>
  </w:style>
  <w:style w:type="numbering" w:customStyle="1" w:styleId="350">
    <w:name w:val="Нет списка35"/>
    <w:next w:val="a4"/>
    <w:uiPriority w:val="99"/>
    <w:semiHidden/>
    <w:rsid w:val="00B84C31"/>
  </w:style>
  <w:style w:type="numbering" w:customStyle="1" w:styleId="360">
    <w:name w:val="Нет списка36"/>
    <w:next w:val="a4"/>
    <w:uiPriority w:val="99"/>
    <w:semiHidden/>
    <w:rsid w:val="00B84C31"/>
  </w:style>
  <w:style w:type="numbering" w:customStyle="1" w:styleId="37">
    <w:name w:val="Нет списка37"/>
    <w:next w:val="a4"/>
    <w:uiPriority w:val="99"/>
    <w:semiHidden/>
    <w:rsid w:val="00B84C31"/>
  </w:style>
  <w:style w:type="numbering" w:customStyle="1" w:styleId="38">
    <w:name w:val="Нет списка38"/>
    <w:next w:val="a4"/>
    <w:uiPriority w:val="99"/>
    <w:semiHidden/>
    <w:rsid w:val="00B84C31"/>
  </w:style>
  <w:style w:type="numbering" w:customStyle="1" w:styleId="39">
    <w:name w:val="Нет списка39"/>
    <w:next w:val="a4"/>
    <w:uiPriority w:val="99"/>
    <w:semiHidden/>
    <w:rsid w:val="00B84C31"/>
  </w:style>
  <w:style w:type="numbering" w:customStyle="1" w:styleId="400">
    <w:name w:val="Нет списка40"/>
    <w:next w:val="a4"/>
    <w:uiPriority w:val="99"/>
    <w:semiHidden/>
    <w:rsid w:val="00B84C31"/>
  </w:style>
  <w:style w:type="numbering" w:customStyle="1" w:styleId="410">
    <w:name w:val="Нет списка41"/>
    <w:next w:val="a4"/>
    <w:semiHidden/>
    <w:rsid w:val="00B84C31"/>
  </w:style>
  <w:style w:type="numbering" w:customStyle="1" w:styleId="42">
    <w:name w:val="Нет списка42"/>
    <w:next w:val="a4"/>
    <w:semiHidden/>
    <w:rsid w:val="00B84C31"/>
  </w:style>
  <w:style w:type="numbering" w:customStyle="1" w:styleId="43">
    <w:name w:val="Нет списка43"/>
    <w:next w:val="a4"/>
    <w:semiHidden/>
    <w:rsid w:val="00B84C31"/>
  </w:style>
  <w:style w:type="numbering" w:customStyle="1" w:styleId="44">
    <w:name w:val="Нет списка44"/>
    <w:next w:val="a4"/>
    <w:uiPriority w:val="99"/>
    <w:semiHidden/>
    <w:rsid w:val="00B84C31"/>
  </w:style>
  <w:style w:type="numbering" w:customStyle="1" w:styleId="45">
    <w:name w:val="Нет списка45"/>
    <w:next w:val="a4"/>
    <w:uiPriority w:val="99"/>
    <w:semiHidden/>
    <w:rsid w:val="00B84C31"/>
  </w:style>
  <w:style w:type="paragraph" w:customStyle="1" w:styleId="211">
    <w:name w:val="Основной текст 21"/>
    <w:basedOn w:val="a1"/>
    <w:uiPriority w:val="99"/>
    <w:rsid w:val="00B84C31"/>
    <w:pPr>
      <w:widowControl w:val="0"/>
      <w:ind w:left="567" w:firstLine="0"/>
      <w:jc w:val="left"/>
    </w:pPr>
    <w:rPr>
      <w:rFonts w:ascii="Times New Roman" w:hAnsi="Times New Roman"/>
      <w:szCs w:val="20"/>
    </w:rPr>
  </w:style>
  <w:style w:type="paragraph" w:customStyle="1" w:styleId="1c">
    <w:name w:val="Знак Знак Знак1"/>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B84C31"/>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B84C31"/>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B84C31"/>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B84C31"/>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B84C31"/>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B84C31"/>
  </w:style>
  <w:style w:type="paragraph" w:styleId="affff2">
    <w:name w:val="Salutation"/>
    <w:basedOn w:val="a1"/>
    <w:next w:val="a1"/>
    <w:link w:val="affff3"/>
    <w:uiPriority w:val="99"/>
    <w:unhideWhenUsed/>
    <w:rsid w:val="00B84C31"/>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B84C31"/>
    <w:rPr>
      <w:rFonts w:ascii="Arial" w:eastAsia="Times New Roman" w:hAnsi="Arial" w:cs="Times New Roman"/>
      <w:sz w:val="20"/>
      <w:szCs w:val="20"/>
      <w:lang w:val="en-US"/>
    </w:rPr>
  </w:style>
  <w:style w:type="paragraph" w:customStyle="1" w:styleId="Style2">
    <w:name w:val="Style2"/>
    <w:basedOn w:val="a1"/>
    <w:uiPriority w:val="99"/>
    <w:rsid w:val="00B84C31"/>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B84C31"/>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84C31"/>
  </w:style>
  <w:style w:type="paragraph" w:customStyle="1" w:styleId="affff4">
    <w:name w:val="Прижатый влево"/>
    <w:basedOn w:val="a1"/>
    <w:next w:val="a1"/>
    <w:rsid w:val="00B84C31"/>
    <w:pPr>
      <w:autoSpaceDE w:val="0"/>
      <w:autoSpaceDN w:val="0"/>
      <w:adjustRightInd w:val="0"/>
      <w:ind w:firstLine="0"/>
      <w:jc w:val="left"/>
    </w:pPr>
    <w:rPr>
      <w:rFonts w:cs="Arial"/>
    </w:rPr>
  </w:style>
  <w:style w:type="character" w:customStyle="1" w:styleId="js-phone-number">
    <w:name w:val="js-phone-number"/>
    <w:rsid w:val="00B84C31"/>
  </w:style>
  <w:style w:type="character" w:customStyle="1" w:styleId="genmed">
    <w:name w:val="genmed"/>
    <w:rsid w:val="00B84C31"/>
  </w:style>
  <w:style w:type="paragraph" w:customStyle="1" w:styleId="S">
    <w:name w:val="S_Обычный жирный"/>
    <w:basedOn w:val="a1"/>
    <w:qFormat/>
    <w:rsid w:val="00B84C31"/>
    <w:pPr>
      <w:spacing w:line="276" w:lineRule="auto"/>
    </w:pPr>
    <w:rPr>
      <w:rFonts w:ascii="Times New Roman" w:hAnsi="Times New Roman"/>
    </w:rPr>
  </w:style>
  <w:style w:type="paragraph" w:customStyle="1" w:styleId="msonormalmailrucssattributepostfix">
    <w:name w:val="msonormal_mailru_css_attribute_postfix"/>
    <w:basedOn w:val="a1"/>
    <w:rsid w:val="00B84C31"/>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B84C31"/>
  </w:style>
  <w:style w:type="table" w:customStyle="1" w:styleId="121">
    <w:name w:val="Классическая таблица 12"/>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B84C31"/>
  </w:style>
  <w:style w:type="numbering" w:customStyle="1" w:styleId="47">
    <w:name w:val="Нет списка47"/>
    <w:next w:val="a4"/>
    <w:uiPriority w:val="99"/>
    <w:semiHidden/>
    <w:unhideWhenUsed/>
    <w:rsid w:val="00B84C31"/>
  </w:style>
  <w:style w:type="table" w:customStyle="1" w:styleId="131">
    <w:name w:val="Классическая таблица 13"/>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B84C31"/>
  </w:style>
  <w:style w:type="numbering" w:customStyle="1" w:styleId="48">
    <w:name w:val="Нет списка48"/>
    <w:next w:val="a4"/>
    <w:uiPriority w:val="99"/>
    <w:semiHidden/>
    <w:rsid w:val="00B84C31"/>
  </w:style>
  <w:style w:type="table" w:customStyle="1" w:styleId="141">
    <w:name w:val="Классическая таблица 14"/>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B84C31"/>
  </w:style>
  <w:style w:type="numbering" w:customStyle="1" w:styleId="49">
    <w:name w:val="Нет списка49"/>
    <w:next w:val="a4"/>
    <w:uiPriority w:val="99"/>
    <w:semiHidden/>
    <w:rsid w:val="00B84C31"/>
  </w:style>
  <w:style w:type="table" w:customStyle="1" w:styleId="151">
    <w:name w:val="Классическая таблица 15"/>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B84C31"/>
  </w:style>
  <w:style w:type="numbering" w:customStyle="1" w:styleId="500">
    <w:name w:val="Нет списка50"/>
    <w:next w:val="a4"/>
    <w:uiPriority w:val="99"/>
    <w:semiHidden/>
    <w:unhideWhenUsed/>
    <w:rsid w:val="00B84C31"/>
  </w:style>
  <w:style w:type="table" w:customStyle="1" w:styleId="161">
    <w:name w:val="Классическая таблица 16"/>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B84C31"/>
  </w:style>
  <w:style w:type="numbering" w:customStyle="1" w:styleId="510">
    <w:name w:val="Нет списка51"/>
    <w:next w:val="a4"/>
    <w:semiHidden/>
    <w:rsid w:val="00B84C31"/>
  </w:style>
  <w:style w:type="table" w:customStyle="1" w:styleId="171">
    <w:name w:val="Классическая таблица 17"/>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B84C31"/>
  </w:style>
  <w:style w:type="numbering" w:customStyle="1" w:styleId="52">
    <w:name w:val="Нет списка52"/>
    <w:next w:val="a4"/>
    <w:uiPriority w:val="99"/>
    <w:semiHidden/>
    <w:rsid w:val="00B84C31"/>
  </w:style>
  <w:style w:type="table" w:customStyle="1" w:styleId="181">
    <w:name w:val="Классическая таблица 18"/>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B84C31"/>
  </w:style>
  <w:style w:type="numbering" w:customStyle="1" w:styleId="53">
    <w:name w:val="Нет списка53"/>
    <w:next w:val="a4"/>
    <w:uiPriority w:val="99"/>
    <w:semiHidden/>
    <w:rsid w:val="00B84C31"/>
  </w:style>
  <w:style w:type="table" w:customStyle="1" w:styleId="191">
    <w:name w:val="Классическая таблица 19"/>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B84C31"/>
  </w:style>
  <w:style w:type="numbering" w:customStyle="1" w:styleId="54">
    <w:name w:val="Нет списка54"/>
    <w:next w:val="a4"/>
    <w:uiPriority w:val="99"/>
    <w:semiHidden/>
    <w:rsid w:val="00B84C31"/>
  </w:style>
  <w:style w:type="table" w:customStyle="1" w:styleId="1101">
    <w:name w:val="Классическая таблица 110"/>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B84C31"/>
  </w:style>
  <w:style w:type="numbering" w:customStyle="1" w:styleId="55">
    <w:name w:val="Нет списка55"/>
    <w:next w:val="a4"/>
    <w:uiPriority w:val="99"/>
    <w:semiHidden/>
    <w:rsid w:val="00B84C31"/>
  </w:style>
  <w:style w:type="table" w:customStyle="1" w:styleId="1111">
    <w:name w:val="Классическая таблица 111"/>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B84C31"/>
  </w:style>
  <w:style w:type="numbering" w:customStyle="1" w:styleId="56">
    <w:name w:val="Нет списка56"/>
    <w:next w:val="a4"/>
    <w:uiPriority w:val="99"/>
    <w:semiHidden/>
    <w:rsid w:val="00B84C31"/>
  </w:style>
  <w:style w:type="table" w:customStyle="1" w:styleId="1120">
    <w:name w:val="Классическая таблица 112"/>
    <w:basedOn w:val="a3"/>
    <w:next w:val="18"/>
    <w:rsid w:val="00B84C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B84C31"/>
  </w:style>
  <w:style w:type="paragraph" w:customStyle="1" w:styleId="affff5">
    <w:name w:val="Заголовок"/>
    <w:basedOn w:val="a1"/>
    <w:rsid w:val="00B84C31"/>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B84C31"/>
    <w:pPr>
      <w:keepNext/>
      <w:ind w:firstLine="720"/>
      <w:jc w:val="center"/>
    </w:pPr>
    <w:rPr>
      <w:rFonts w:ascii="Times New Roman" w:hAnsi="Times New Roman"/>
      <w:b/>
      <w:sz w:val="40"/>
      <w:szCs w:val="20"/>
    </w:rPr>
  </w:style>
  <w:style w:type="paragraph" w:styleId="affff6">
    <w:name w:val="Revision"/>
    <w:hidden/>
    <w:uiPriority w:val="99"/>
    <w:semiHidden/>
    <w:rsid w:val="00B84C31"/>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B84C31"/>
    <w:pPr>
      <w:spacing w:after="0"/>
      <w:ind w:left="0" w:firstLine="851"/>
      <w:jc w:val="both"/>
    </w:pPr>
    <w:rPr>
      <w:sz w:val="28"/>
      <w:szCs w:val="20"/>
      <w:lang w:val="ru-RU" w:eastAsia="ru-RU"/>
    </w:rPr>
  </w:style>
  <w:style w:type="character" w:customStyle="1" w:styleId="2d">
    <w:name w:val="Красная строка 2 Знак"/>
    <w:basedOn w:val="aff7"/>
    <w:link w:val="2c"/>
    <w:rsid w:val="00B84C31"/>
    <w:rPr>
      <w:rFonts w:ascii="Times New Roman" w:eastAsia="Times New Roman" w:hAnsi="Times New Roman" w:cs="Times New Roman"/>
      <w:sz w:val="28"/>
      <w:szCs w:val="20"/>
      <w:lang w:val="x-none" w:eastAsia="ru-RU"/>
    </w:rPr>
  </w:style>
  <w:style w:type="character" w:customStyle="1" w:styleId="affff7">
    <w:name w:val="Не вступил в силу"/>
    <w:rsid w:val="00B84C31"/>
    <w:rPr>
      <w:b/>
      <w:bCs/>
      <w:color w:val="008080"/>
      <w:szCs w:val="20"/>
    </w:rPr>
  </w:style>
  <w:style w:type="paragraph" w:customStyle="1" w:styleId="a0">
    <w:name w:val="Нумерованный абзац"/>
    <w:rsid w:val="00B84C3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84C31"/>
    <w:rPr>
      <w:rFonts w:ascii="Calibri" w:eastAsia="Times New Roman" w:hAnsi="Calibri" w:cs="Times New Roman"/>
      <w:b/>
      <w:szCs w:val="20"/>
      <w:lang w:eastAsia="ru-RU"/>
    </w:rPr>
  </w:style>
  <w:style w:type="table" w:customStyle="1" w:styleId="11a">
    <w:name w:val="Сетка таблицы11"/>
    <w:basedOn w:val="a3"/>
    <w:next w:val="af3"/>
    <w:rsid w:val="00B84C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B84C31"/>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B84C31"/>
    <w:pPr>
      <w:ind w:firstLine="0"/>
      <w:jc w:val="left"/>
    </w:pPr>
    <w:rPr>
      <w:rFonts w:ascii="Calibri" w:hAnsi="Calibri" w:cs="Calibri"/>
      <w:i/>
      <w:iCs/>
      <w:lang w:val="en-US" w:eastAsia="en-US"/>
    </w:rPr>
  </w:style>
  <w:style w:type="character" w:customStyle="1" w:styleId="2f">
    <w:name w:val="Цитата 2 Знак"/>
    <w:basedOn w:val="a2"/>
    <w:link w:val="2e"/>
    <w:rsid w:val="00B84C31"/>
    <w:rPr>
      <w:rFonts w:ascii="Calibri" w:eastAsia="Times New Roman" w:hAnsi="Calibri" w:cs="Calibri"/>
      <w:i/>
      <w:iCs/>
      <w:sz w:val="24"/>
      <w:szCs w:val="24"/>
      <w:lang w:val="en-US"/>
    </w:rPr>
  </w:style>
  <w:style w:type="paragraph" w:styleId="affff8">
    <w:name w:val="Intense Quote"/>
    <w:basedOn w:val="a1"/>
    <w:next w:val="a1"/>
    <w:link w:val="affff9"/>
    <w:qFormat/>
    <w:rsid w:val="00B84C31"/>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B84C31"/>
    <w:rPr>
      <w:rFonts w:ascii="Calibri" w:eastAsia="Times New Roman" w:hAnsi="Calibri" w:cs="Calibri"/>
      <w:b/>
      <w:bCs/>
      <w:i/>
      <w:iCs/>
      <w:sz w:val="24"/>
      <w:szCs w:val="24"/>
      <w:lang w:val="en-US"/>
    </w:rPr>
  </w:style>
  <w:style w:type="character" w:styleId="affffa">
    <w:name w:val="Subtle Emphasis"/>
    <w:qFormat/>
    <w:rsid w:val="00B84C31"/>
    <w:rPr>
      <w:i/>
      <w:iCs/>
      <w:color w:val="auto"/>
    </w:rPr>
  </w:style>
  <w:style w:type="character" w:styleId="affffb">
    <w:name w:val="Subtle Reference"/>
    <w:qFormat/>
    <w:rsid w:val="00B84C31"/>
    <w:rPr>
      <w:sz w:val="24"/>
      <w:szCs w:val="24"/>
      <w:u w:val="single"/>
    </w:rPr>
  </w:style>
  <w:style w:type="character" w:styleId="affffc">
    <w:name w:val="Intense Reference"/>
    <w:qFormat/>
    <w:rsid w:val="00B84C31"/>
    <w:rPr>
      <w:b/>
      <w:bCs/>
      <w:sz w:val="24"/>
      <w:szCs w:val="24"/>
      <w:u w:val="single"/>
    </w:rPr>
  </w:style>
  <w:style w:type="paragraph" w:customStyle="1" w:styleId="1e">
    <w:name w:val=" Знак1 Знак Знак"/>
    <w:basedOn w:val="a1"/>
    <w:rsid w:val="00B84C31"/>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B84C31"/>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B84C31"/>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B84C31"/>
    <w:rPr>
      <w:rFonts w:ascii="Times New Roman" w:hAnsi="Times New Roman" w:cs="Times New Roman"/>
      <w:spacing w:val="0"/>
      <w:sz w:val="25"/>
      <w:szCs w:val="25"/>
      <w:u w:val="single"/>
    </w:rPr>
  </w:style>
  <w:style w:type="paragraph" w:customStyle="1" w:styleId="FORMATTEXT">
    <w:name w:val=".FORMATTEXT"/>
    <w:uiPriority w:val="99"/>
    <w:rsid w:val="00B84C31"/>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B84C31"/>
  </w:style>
  <w:style w:type="numbering" w:customStyle="1" w:styleId="3110">
    <w:name w:val="Нет списка311"/>
    <w:next w:val="a4"/>
    <w:semiHidden/>
    <w:rsid w:val="00B84C31"/>
  </w:style>
  <w:style w:type="numbering" w:customStyle="1" w:styleId="411">
    <w:name w:val="Нет списка411"/>
    <w:next w:val="a4"/>
    <w:semiHidden/>
    <w:unhideWhenUsed/>
    <w:rsid w:val="00B84C31"/>
  </w:style>
  <w:style w:type="numbering" w:customStyle="1" w:styleId="610">
    <w:name w:val="Нет списка61"/>
    <w:next w:val="a4"/>
    <w:semiHidden/>
    <w:unhideWhenUsed/>
    <w:rsid w:val="00B84C31"/>
  </w:style>
  <w:style w:type="numbering" w:customStyle="1" w:styleId="221">
    <w:name w:val="Нет списка221"/>
    <w:next w:val="a4"/>
    <w:semiHidden/>
    <w:unhideWhenUsed/>
    <w:rsid w:val="00B84C31"/>
  </w:style>
  <w:style w:type="numbering" w:customStyle="1" w:styleId="3210">
    <w:name w:val="Нет списка321"/>
    <w:next w:val="a4"/>
    <w:semiHidden/>
    <w:rsid w:val="00B84C31"/>
  </w:style>
  <w:style w:type="numbering" w:customStyle="1" w:styleId="421">
    <w:name w:val="Нет списка421"/>
    <w:next w:val="a4"/>
    <w:semiHidden/>
    <w:unhideWhenUsed/>
    <w:rsid w:val="00B84C31"/>
  </w:style>
  <w:style w:type="numbering" w:customStyle="1" w:styleId="710">
    <w:name w:val="Нет списка71"/>
    <w:next w:val="a4"/>
    <w:semiHidden/>
    <w:unhideWhenUsed/>
    <w:rsid w:val="00B84C31"/>
  </w:style>
  <w:style w:type="table" w:customStyle="1" w:styleId="2f1">
    <w:name w:val="Сетка таблицы2"/>
    <w:basedOn w:val="a3"/>
    <w:next w:val="af3"/>
    <w:rsid w:val="00B84C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B84C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B84C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B84C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B84C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B84C3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B84C31"/>
    <w:pPr>
      <w:spacing w:before="100" w:beforeAutospacing="1" w:after="100" w:afterAutospacing="1"/>
      <w:ind w:firstLine="0"/>
      <w:jc w:val="left"/>
    </w:pPr>
    <w:rPr>
      <w:rFonts w:ascii="Times New Roman" w:hAnsi="Times New Roman"/>
    </w:rPr>
  </w:style>
  <w:style w:type="character" w:customStyle="1" w:styleId="pt-a0-000001">
    <w:name w:val="pt-a0-000001"/>
    <w:rsid w:val="00B84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26" Type="http://schemas.openxmlformats.org/officeDocument/2006/relationships/hyperlink" Target="/content/act/4d92b4b0-989b-4bff-9a85-0ab89a9590dd.html"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tent/act/dec966b7-5651-4532-be7e-05b2562208f2.doc" TargetMode="External"/><Relationship Id="rId34" Type="http://schemas.openxmlformats.org/officeDocument/2006/relationships/header" Target="header2.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hyperlink" Target="/content/act/9e8a9094-7ca2-4741-8009-f7b13f1f5397.htm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29" Type="http://schemas.openxmlformats.org/officeDocument/2006/relationships/hyperlink" Target="/content/act/4d6dc130-3fcf-4879-950a-cfc91a4a84c7.html"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24" Type="http://schemas.openxmlformats.org/officeDocument/2006/relationships/hyperlink" Target="/content/act/36e6c1e7-8e9c-4521-bcff-7f0ee3780ec4.doc" TargetMode="External"/><Relationship Id="rId32" Type="http://schemas.openxmlformats.org/officeDocument/2006/relationships/hyperlink" Target="/content/act/e999dcf9-926b-4fa1-9b51-8fd631c66b00.html"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23" Type="http://schemas.openxmlformats.org/officeDocument/2006/relationships/hyperlink" Target="/content/act/6a452a57-8ae4-4233-9c71-e1e3045df5b6.doc" TargetMode="External"/><Relationship Id="rId28" Type="http://schemas.openxmlformats.org/officeDocument/2006/relationships/hyperlink" Target="/content/act/4d6dc130-3fcf-4879-950a-cfc91a4a84c7.html" TargetMode="External"/><Relationship Id="rId36" Type="http://schemas.openxmlformats.org/officeDocument/2006/relationships/footer" Target="footer2.xm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31" Type="http://schemas.openxmlformats.org/officeDocument/2006/relationships/hyperlink" Target="/content/act/fbd412f2-903a-460e-9d61-01f9bd66abf0.html"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hyperlink" Target="/content/act/f4504a82-c181-4615-82b8-1411a1d5b844.doc" TargetMode="External"/><Relationship Id="rId27" Type="http://schemas.openxmlformats.org/officeDocument/2006/relationships/hyperlink" Target="/content/act/0304cdf3-126a-4d44-b42c-3cb8e6d09878.html" TargetMode="External"/><Relationship Id="rId30" Type="http://schemas.openxmlformats.org/officeDocument/2006/relationships/hyperlink" Target="/content/act/4d6dc130-3fcf-4879-950a-cfc91a4a84c7.html"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24861</Words>
  <Characters>141714</Characters>
  <Application>Microsoft Office Word</Application>
  <DocSecurity>0</DocSecurity>
  <Lines>1180</Lines>
  <Paragraphs>332</Paragraphs>
  <ScaleCrop>false</ScaleCrop>
  <Company/>
  <LinksUpToDate>false</LinksUpToDate>
  <CharactersWithSpaces>166243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2024-01-15T12:46:00Z</dcterms:created>
  <dcterms:modified xsi:type="dcterms:W3CDTF">2024-01-15T12:46:00Z</dcterms:modified>
</cp:coreProperties>
</file>